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C0" w:rsidRDefault="00333AC0" w:rsidP="00333AC0">
      <w:pPr>
        <w:jc w:val="center"/>
        <w:rPr>
          <w:b/>
          <w:sz w:val="36"/>
          <w:szCs w:val="36"/>
        </w:rPr>
      </w:pPr>
      <w:r>
        <w:rPr>
          <w:b/>
          <w:sz w:val="36"/>
          <w:szCs w:val="36"/>
        </w:rPr>
        <w:t>Совет</w:t>
      </w:r>
    </w:p>
    <w:p w:rsidR="00333AC0" w:rsidRDefault="00E50720" w:rsidP="00333AC0">
      <w:pPr>
        <w:jc w:val="center"/>
        <w:rPr>
          <w:b/>
          <w:sz w:val="36"/>
          <w:szCs w:val="36"/>
        </w:rPr>
      </w:pPr>
      <w:r>
        <w:rPr>
          <w:b/>
          <w:sz w:val="36"/>
          <w:szCs w:val="36"/>
        </w:rPr>
        <w:t xml:space="preserve">Незамаевского </w:t>
      </w:r>
      <w:r w:rsidR="00333AC0">
        <w:rPr>
          <w:b/>
          <w:sz w:val="36"/>
          <w:szCs w:val="36"/>
        </w:rPr>
        <w:t>сельского поселения</w:t>
      </w:r>
    </w:p>
    <w:p w:rsidR="00333AC0" w:rsidRDefault="00333AC0" w:rsidP="00333AC0">
      <w:pPr>
        <w:jc w:val="center"/>
        <w:rPr>
          <w:b/>
          <w:szCs w:val="28"/>
          <w:u w:val="single"/>
        </w:rPr>
      </w:pPr>
      <w:r>
        <w:rPr>
          <w:b/>
          <w:sz w:val="36"/>
          <w:szCs w:val="36"/>
        </w:rPr>
        <w:t xml:space="preserve"> Павловского района </w:t>
      </w:r>
    </w:p>
    <w:p w:rsidR="00333AC0" w:rsidRDefault="00333AC0" w:rsidP="00333AC0">
      <w:pPr>
        <w:jc w:val="right"/>
        <w:rPr>
          <w:b/>
          <w:sz w:val="36"/>
          <w:szCs w:val="36"/>
        </w:rPr>
      </w:pPr>
      <w:r>
        <w:rPr>
          <w:b/>
          <w:szCs w:val="28"/>
          <w:u w:val="single"/>
        </w:rPr>
        <w:t>ПРОЕКТ</w:t>
      </w:r>
    </w:p>
    <w:p w:rsidR="00333AC0" w:rsidRDefault="00333AC0" w:rsidP="00333AC0">
      <w:pPr>
        <w:jc w:val="center"/>
        <w:rPr>
          <w:b/>
          <w:sz w:val="36"/>
          <w:szCs w:val="36"/>
        </w:rPr>
      </w:pPr>
      <w:r>
        <w:rPr>
          <w:b/>
          <w:sz w:val="36"/>
          <w:szCs w:val="36"/>
        </w:rPr>
        <w:t xml:space="preserve">РЕШЕНИЕ </w:t>
      </w:r>
    </w:p>
    <w:p w:rsidR="00333AC0" w:rsidRDefault="00333AC0" w:rsidP="00333AC0">
      <w:pPr>
        <w:jc w:val="center"/>
        <w:rPr>
          <w:b/>
          <w:sz w:val="36"/>
          <w:szCs w:val="36"/>
        </w:rPr>
      </w:pPr>
    </w:p>
    <w:p w:rsidR="00333AC0" w:rsidRDefault="00333AC0" w:rsidP="00333AC0">
      <w:pPr>
        <w:jc w:val="center"/>
        <w:rPr>
          <w:szCs w:val="28"/>
        </w:rPr>
      </w:pPr>
      <w:r>
        <w:rPr>
          <w:b/>
        </w:rPr>
        <w:t xml:space="preserve">     </w:t>
      </w:r>
      <w:r>
        <w:rPr>
          <w:b/>
          <w:szCs w:val="28"/>
        </w:rPr>
        <w:t xml:space="preserve">от </w:t>
      </w:r>
      <w:r>
        <w:rPr>
          <w:szCs w:val="28"/>
        </w:rPr>
        <w:t xml:space="preserve">_______________ </w:t>
      </w:r>
      <w:r>
        <w:rPr>
          <w:b/>
          <w:szCs w:val="28"/>
        </w:rPr>
        <w:t xml:space="preserve">                                                 №________</w:t>
      </w:r>
    </w:p>
    <w:p w:rsidR="00333AC0" w:rsidRDefault="00333AC0" w:rsidP="00333AC0">
      <w:pPr>
        <w:jc w:val="center"/>
        <w:rPr>
          <w:rFonts w:ascii="Arial" w:hAnsi="Arial" w:cs="Arial"/>
          <w:sz w:val="24"/>
        </w:rPr>
      </w:pPr>
      <w:r>
        <w:rPr>
          <w:szCs w:val="28"/>
        </w:rPr>
        <w:t>ст</w:t>
      </w:r>
      <w:r w:rsidR="001C525F">
        <w:rPr>
          <w:szCs w:val="28"/>
        </w:rPr>
        <w:t>-</w:t>
      </w:r>
      <w:r>
        <w:rPr>
          <w:szCs w:val="28"/>
        </w:rPr>
        <w:t xml:space="preserve">ца </w:t>
      </w:r>
      <w:r w:rsidR="00E50720">
        <w:rPr>
          <w:szCs w:val="28"/>
        </w:rPr>
        <w:t>Незамаевская</w:t>
      </w:r>
    </w:p>
    <w:p w:rsidR="00333AC0" w:rsidRDefault="00333AC0" w:rsidP="00333AC0">
      <w:pPr>
        <w:rPr>
          <w:rFonts w:ascii="Arial" w:hAnsi="Arial" w:cs="Arial"/>
          <w:sz w:val="24"/>
        </w:rPr>
      </w:pPr>
    </w:p>
    <w:p w:rsidR="001C525F" w:rsidRDefault="001C525F" w:rsidP="00333AC0">
      <w:pPr>
        <w:rPr>
          <w:rFonts w:ascii="Arial" w:hAnsi="Arial" w:cs="Arial"/>
          <w:sz w:val="24"/>
        </w:rPr>
      </w:pPr>
    </w:p>
    <w:p w:rsidR="001C525F" w:rsidRDefault="001C525F" w:rsidP="00333AC0">
      <w:pPr>
        <w:rPr>
          <w:rFonts w:ascii="Arial" w:hAnsi="Arial" w:cs="Arial"/>
          <w:sz w:val="24"/>
        </w:rPr>
      </w:pPr>
    </w:p>
    <w:p w:rsidR="00333AC0" w:rsidRPr="001C525F" w:rsidRDefault="00333AC0" w:rsidP="00333AC0">
      <w:pPr>
        <w:jc w:val="center"/>
        <w:rPr>
          <w:b/>
          <w:szCs w:val="28"/>
        </w:rPr>
      </w:pPr>
      <w:r w:rsidRPr="001C525F">
        <w:rPr>
          <w:b/>
          <w:szCs w:val="28"/>
        </w:rPr>
        <w:t xml:space="preserve">Об утверждении правил благоустройства территории </w:t>
      </w:r>
    </w:p>
    <w:p w:rsidR="00333AC0" w:rsidRPr="001C525F" w:rsidRDefault="00E50720" w:rsidP="00333AC0">
      <w:pPr>
        <w:jc w:val="center"/>
        <w:rPr>
          <w:b/>
          <w:szCs w:val="28"/>
        </w:rPr>
      </w:pPr>
      <w:r w:rsidRPr="001C525F">
        <w:rPr>
          <w:b/>
          <w:szCs w:val="28"/>
        </w:rPr>
        <w:t xml:space="preserve">Незамаевского </w:t>
      </w:r>
      <w:r w:rsidR="00333AC0" w:rsidRPr="001C525F">
        <w:rPr>
          <w:b/>
          <w:szCs w:val="28"/>
        </w:rPr>
        <w:t xml:space="preserve">сельского поселения  </w:t>
      </w:r>
    </w:p>
    <w:p w:rsidR="00333AC0" w:rsidRPr="001C525F" w:rsidRDefault="00333AC0" w:rsidP="00333AC0">
      <w:pPr>
        <w:jc w:val="center"/>
        <w:rPr>
          <w:rFonts w:ascii="Arial" w:hAnsi="Arial" w:cs="Arial"/>
          <w:b/>
          <w:szCs w:val="28"/>
        </w:rPr>
      </w:pPr>
      <w:r w:rsidRPr="001C525F">
        <w:rPr>
          <w:b/>
          <w:szCs w:val="28"/>
        </w:rPr>
        <w:t>Павловского района</w:t>
      </w:r>
    </w:p>
    <w:p w:rsidR="00333AC0" w:rsidRDefault="00333AC0" w:rsidP="00333AC0">
      <w:pPr>
        <w:jc w:val="both"/>
        <w:rPr>
          <w:rFonts w:ascii="Arial" w:hAnsi="Arial" w:cs="Arial"/>
          <w:b/>
          <w:sz w:val="24"/>
        </w:rPr>
      </w:pPr>
    </w:p>
    <w:p w:rsidR="001C525F" w:rsidRDefault="001C525F" w:rsidP="00333AC0">
      <w:pPr>
        <w:jc w:val="both"/>
        <w:rPr>
          <w:rFonts w:ascii="Arial" w:hAnsi="Arial" w:cs="Arial"/>
          <w:b/>
          <w:sz w:val="24"/>
        </w:rPr>
      </w:pPr>
    </w:p>
    <w:p w:rsidR="001C525F" w:rsidRDefault="001C525F" w:rsidP="00333AC0">
      <w:pPr>
        <w:jc w:val="both"/>
        <w:rPr>
          <w:rFonts w:ascii="Arial" w:hAnsi="Arial" w:cs="Arial"/>
          <w:b/>
          <w:sz w:val="24"/>
        </w:rPr>
      </w:pPr>
    </w:p>
    <w:p w:rsidR="00333AC0" w:rsidRDefault="00333AC0" w:rsidP="00333AC0">
      <w:pPr>
        <w:jc w:val="both"/>
        <w:rPr>
          <w:rFonts w:ascii="Arial" w:hAnsi="Arial" w:cs="Arial"/>
          <w:b/>
          <w:sz w:val="24"/>
        </w:rPr>
      </w:pPr>
    </w:p>
    <w:p w:rsidR="00333AC0" w:rsidRPr="004737AE" w:rsidRDefault="00333AC0" w:rsidP="004737AE">
      <w:pPr>
        <w:ind w:firstLine="851"/>
        <w:jc w:val="both"/>
      </w:pPr>
      <w:r w:rsidRPr="004737AE">
        <w:t xml:space="preserve">Руководствуясь </w:t>
      </w:r>
      <w:hyperlink r:id="rId7" w:history="1">
        <w:r w:rsidRPr="004737AE">
          <w:rPr>
            <w:rStyle w:val="a7"/>
            <w:color w:val="auto"/>
            <w:u w:val="none"/>
          </w:rPr>
          <w:t>Федеральным законом</w:t>
        </w:r>
      </w:hyperlink>
      <w:r w:rsidRPr="004737AE">
        <w:t xml:space="preserve"> от 6 октября 2003 года N 131-ФЗ «Об общих принципах организации местного самоуправления в Российской Федерации», </w:t>
      </w:r>
      <w:hyperlink r:id="rId8" w:history="1">
        <w:r w:rsidRPr="004737AE">
          <w:rPr>
            <w:rStyle w:val="a7"/>
            <w:color w:val="auto"/>
            <w:u w:val="none"/>
          </w:rPr>
          <w:t>приказом</w:t>
        </w:r>
      </w:hyperlink>
      <w:r w:rsidRPr="004737AE">
        <w:t xml:space="preserve">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4737AE">
          <w:rPr>
            <w:rStyle w:val="a7"/>
            <w:color w:val="auto"/>
            <w:u w:val="none"/>
          </w:rPr>
          <w:t>Законом</w:t>
        </w:r>
      </w:hyperlink>
      <w:r w:rsidRPr="004737AE">
        <w:t xml:space="preserve"> Краснодарского края от 23 июля 2003 года № 608-КЗ «Об административных правонарушениях», приказом Министерства строительства и жилищно –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 </w:t>
      </w:r>
      <w:hyperlink r:id="rId10" w:history="1">
        <w:r w:rsidRPr="004737AE">
          <w:rPr>
            <w:rStyle w:val="a7"/>
            <w:color w:val="auto"/>
            <w:u w:val="none"/>
          </w:rPr>
          <w:t>Уставом</w:t>
        </w:r>
      </w:hyperlink>
      <w:r w:rsidRPr="004737AE">
        <w:t xml:space="preserve"> </w:t>
      </w:r>
      <w:r w:rsidR="00E50720" w:rsidRPr="004737AE">
        <w:t>Незамаевского сельского</w:t>
      </w:r>
      <w:r w:rsidRPr="004737AE">
        <w:t xml:space="preserve"> поселения Павловского района, р е ш и л:</w:t>
      </w:r>
    </w:p>
    <w:p w:rsidR="00333AC0" w:rsidRPr="004737AE" w:rsidRDefault="00333AC0" w:rsidP="004737AE">
      <w:pPr>
        <w:ind w:firstLine="851"/>
        <w:jc w:val="both"/>
      </w:pPr>
      <w:r w:rsidRPr="004737AE">
        <w:t xml:space="preserve">1. Утвердить Правила благоустройства территории </w:t>
      </w:r>
      <w:r w:rsidR="00E50720" w:rsidRPr="004737AE">
        <w:t>Незамаевского сельского</w:t>
      </w:r>
      <w:r w:rsidRPr="004737AE">
        <w:t xml:space="preserve"> поселения Павловского района.</w:t>
      </w:r>
    </w:p>
    <w:p w:rsidR="00333AC0" w:rsidRPr="004737AE" w:rsidRDefault="00333AC0" w:rsidP="004737AE">
      <w:pPr>
        <w:ind w:firstLine="851"/>
        <w:jc w:val="both"/>
      </w:pPr>
      <w:r w:rsidRPr="004737AE">
        <w:t xml:space="preserve">2. Организацию выполнения настоящего решения возложить на администрацию </w:t>
      </w:r>
      <w:r w:rsidR="00E50720" w:rsidRPr="004737AE">
        <w:t>Незамаевского сельского</w:t>
      </w:r>
      <w:r w:rsidRPr="004737AE">
        <w:t xml:space="preserve"> поселения Павловского района.</w:t>
      </w:r>
    </w:p>
    <w:p w:rsidR="00DA38AE" w:rsidRPr="00DA38AE" w:rsidRDefault="00333AC0" w:rsidP="004737AE">
      <w:pPr>
        <w:ind w:firstLine="851"/>
        <w:jc w:val="both"/>
      </w:pPr>
      <w:r w:rsidRPr="004737AE">
        <w:t xml:space="preserve">Признать утратившим силу следующие нормативные акты: Решение Совета </w:t>
      </w:r>
      <w:r w:rsidR="00E50720" w:rsidRPr="004737AE">
        <w:t>Незамаевского сельского</w:t>
      </w:r>
      <w:r w:rsidRPr="004737AE">
        <w:t xml:space="preserve"> п</w:t>
      </w:r>
      <w:r w:rsidR="001C525F" w:rsidRPr="004737AE">
        <w:t>оселения Павловского района от 5</w:t>
      </w:r>
      <w:r w:rsidRPr="004737AE">
        <w:t xml:space="preserve"> </w:t>
      </w:r>
      <w:r w:rsidR="001C525F" w:rsidRPr="004737AE">
        <w:t>сентября</w:t>
      </w:r>
      <w:r w:rsidRPr="004737AE">
        <w:t xml:space="preserve"> 20</w:t>
      </w:r>
      <w:r w:rsidR="001C525F" w:rsidRPr="004737AE">
        <w:t>14 года  № 71</w:t>
      </w:r>
      <w:r w:rsidRPr="004737AE">
        <w:t>/</w:t>
      </w:r>
      <w:r w:rsidR="001C525F" w:rsidRPr="004737AE">
        <w:t>199</w:t>
      </w:r>
      <w:r w:rsidRPr="004737AE">
        <w:t xml:space="preserve"> «Об утверждении Правил </w:t>
      </w:r>
      <w:r w:rsidR="001C525F" w:rsidRPr="004737AE">
        <w:t>благоустройства территории Незамаевского сельского поселения Павловского района</w:t>
      </w:r>
      <w:r w:rsidRPr="004737AE">
        <w:t xml:space="preserve">»,  Решение Совета </w:t>
      </w:r>
      <w:r w:rsidR="00E50720" w:rsidRPr="004737AE">
        <w:t>Незамаевского сельского</w:t>
      </w:r>
      <w:r w:rsidRPr="004737AE">
        <w:t xml:space="preserve"> п</w:t>
      </w:r>
      <w:r w:rsidR="001C525F" w:rsidRPr="004737AE">
        <w:t>оселения Павловского района от 17</w:t>
      </w:r>
      <w:r w:rsidRPr="004737AE">
        <w:t xml:space="preserve"> </w:t>
      </w:r>
      <w:r w:rsidR="001C525F" w:rsidRPr="004737AE">
        <w:t>октября</w:t>
      </w:r>
      <w:r w:rsidRPr="004737AE">
        <w:t xml:space="preserve"> 2017 года № </w:t>
      </w:r>
      <w:r w:rsidR="001C525F" w:rsidRPr="004737AE">
        <w:t>37</w:t>
      </w:r>
      <w:r w:rsidRPr="004737AE">
        <w:t>/</w:t>
      </w:r>
      <w:r w:rsidR="001C525F" w:rsidRPr="004737AE">
        <w:t>129</w:t>
      </w:r>
      <w:r w:rsidRPr="004737AE">
        <w:t xml:space="preserve"> «О внесении изменений в решение Совета </w:t>
      </w:r>
      <w:r w:rsidR="00E50720" w:rsidRPr="004737AE">
        <w:t>Незамаевского сельского</w:t>
      </w:r>
      <w:r w:rsidRPr="004737AE">
        <w:t xml:space="preserve"> поселения Павловского района от</w:t>
      </w:r>
      <w:r w:rsidR="001C525F" w:rsidRPr="004737AE">
        <w:t xml:space="preserve"> 5 сентября </w:t>
      </w:r>
      <w:r w:rsidR="001C525F" w:rsidRPr="001C525F">
        <w:t>2014 года  № 71/199 «Об утверждении Правил благоустройства территории Незамаевского сельского поселения Павловского района»</w:t>
      </w:r>
      <w:r w:rsidRPr="001C525F">
        <w:t xml:space="preserve">, Решение Совета </w:t>
      </w:r>
      <w:r w:rsidR="00E50720" w:rsidRPr="001C525F">
        <w:t>Незамаевского сельского</w:t>
      </w:r>
      <w:r w:rsidRPr="001C525F">
        <w:t xml:space="preserve"> п</w:t>
      </w:r>
      <w:r w:rsidR="001C525F" w:rsidRPr="001C525F">
        <w:t>оселения Павловского района от 5</w:t>
      </w:r>
      <w:r w:rsidRPr="001C525F">
        <w:t xml:space="preserve"> </w:t>
      </w:r>
      <w:r w:rsidR="001C525F" w:rsidRPr="001C525F">
        <w:t>февраля</w:t>
      </w:r>
      <w:r w:rsidRPr="001C525F">
        <w:t xml:space="preserve"> 201</w:t>
      </w:r>
      <w:r w:rsidR="001C525F" w:rsidRPr="001C525F">
        <w:t>8 года № 42</w:t>
      </w:r>
      <w:r w:rsidRPr="001C525F">
        <w:t>/</w:t>
      </w:r>
      <w:r w:rsidR="001C525F" w:rsidRPr="001C525F">
        <w:t>146</w:t>
      </w:r>
      <w:r w:rsidRPr="001C525F">
        <w:t xml:space="preserve"> «</w:t>
      </w:r>
      <w:r w:rsidR="001C525F" w:rsidRPr="001C525F">
        <w:t xml:space="preserve">О внесении изменений в решение Совета Незамаевского сельского поселения Павловского </w:t>
      </w:r>
      <w:r w:rsidR="001C525F" w:rsidRPr="001C525F">
        <w:lastRenderedPageBreak/>
        <w:t xml:space="preserve">района от 5 сентября 2014 года № </w:t>
      </w:r>
      <w:r w:rsidRPr="001C525F">
        <w:t xml:space="preserve">  </w:t>
      </w:r>
      <w:r w:rsidR="001C525F">
        <w:t>71/199 «Об утверждении Правил благоустройства</w:t>
      </w:r>
      <w:r w:rsidR="0081332A">
        <w:t xml:space="preserve"> территории Незамаевского сельского </w:t>
      </w:r>
      <w:r w:rsidR="00DA38AE">
        <w:t>поселения Павловского района».</w:t>
      </w:r>
    </w:p>
    <w:p w:rsidR="00333AC0" w:rsidRPr="001C525F" w:rsidRDefault="00333AC0" w:rsidP="004737AE">
      <w:pPr>
        <w:pStyle w:val="a8"/>
        <w:ind w:left="0" w:firstLine="851"/>
        <w:rPr>
          <w:rFonts w:cs="Times New Roman"/>
          <w:sz w:val="28"/>
          <w:szCs w:val="28"/>
        </w:rPr>
      </w:pPr>
      <w:r w:rsidRPr="001C525F">
        <w:rPr>
          <w:rFonts w:ascii="Times New Roman" w:hAnsi="Times New Roman" w:cs="Times New Roman"/>
          <w:sz w:val="28"/>
          <w:szCs w:val="28"/>
        </w:rPr>
        <w:t xml:space="preserve">4. Контроль за выполнением настоящего решения возложить на комиссию Совета </w:t>
      </w:r>
      <w:r w:rsidR="00E50720" w:rsidRPr="001C525F">
        <w:rPr>
          <w:rFonts w:ascii="Times New Roman" w:hAnsi="Times New Roman" w:cs="Times New Roman"/>
          <w:sz w:val="28"/>
          <w:szCs w:val="28"/>
        </w:rPr>
        <w:t>Незамаевского сельского</w:t>
      </w:r>
      <w:r w:rsidRPr="001C525F">
        <w:rPr>
          <w:rFonts w:ascii="Times New Roman" w:hAnsi="Times New Roman" w:cs="Times New Roman"/>
          <w:sz w:val="28"/>
          <w:szCs w:val="28"/>
        </w:rPr>
        <w:t xml:space="preserve"> поселения Павловского района по местному самоуправлению</w:t>
      </w:r>
      <w:r w:rsidR="009D6A72">
        <w:rPr>
          <w:rFonts w:ascii="Times New Roman" w:hAnsi="Times New Roman" w:cs="Times New Roman"/>
          <w:sz w:val="28"/>
          <w:szCs w:val="28"/>
        </w:rPr>
        <w:t xml:space="preserve"> и казачеству</w:t>
      </w:r>
      <w:r w:rsidRPr="001C525F">
        <w:rPr>
          <w:rFonts w:ascii="Times New Roman" w:hAnsi="Times New Roman" w:cs="Times New Roman"/>
          <w:sz w:val="28"/>
          <w:szCs w:val="28"/>
        </w:rPr>
        <w:t xml:space="preserve"> (</w:t>
      </w:r>
      <w:r w:rsidR="009D6A72">
        <w:rPr>
          <w:rFonts w:ascii="Times New Roman" w:hAnsi="Times New Roman" w:cs="Times New Roman"/>
          <w:sz w:val="28"/>
          <w:szCs w:val="28"/>
        </w:rPr>
        <w:t>Донец</w:t>
      </w:r>
      <w:r w:rsidRPr="001C525F">
        <w:rPr>
          <w:rFonts w:ascii="Times New Roman" w:hAnsi="Times New Roman" w:cs="Times New Roman"/>
          <w:sz w:val="28"/>
          <w:szCs w:val="28"/>
        </w:rPr>
        <w:t>).</w:t>
      </w:r>
    </w:p>
    <w:p w:rsidR="009D6A72" w:rsidRDefault="00333AC0" w:rsidP="004737AE">
      <w:pPr>
        <w:ind w:firstLine="851"/>
        <w:jc w:val="both"/>
        <w:rPr>
          <w:szCs w:val="28"/>
        </w:rPr>
      </w:pPr>
      <w:r>
        <w:rPr>
          <w:szCs w:val="28"/>
        </w:rPr>
        <w:t xml:space="preserve">5. Разместить настоящее решение Совета </w:t>
      </w:r>
      <w:r w:rsidR="00E50720">
        <w:rPr>
          <w:szCs w:val="28"/>
        </w:rPr>
        <w:t>Незамаевского сельского</w:t>
      </w:r>
      <w:r>
        <w:rPr>
          <w:szCs w:val="28"/>
        </w:rPr>
        <w:t xml:space="preserve"> поселения Павловского района на официальном интернет-сайте   </w:t>
      </w:r>
      <w:r w:rsidR="009D6A72" w:rsidRPr="009D6A72">
        <w:rPr>
          <w:szCs w:val="28"/>
        </w:rPr>
        <w:t>http://nezamaevskoesp.ru/</w:t>
      </w:r>
    </w:p>
    <w:p w:rsidR="00333AC0" w:rsidRDefault="00333AC0" w:rsidP="004737AE">
      <w:pPr>
        <w:ind w:firstLine="851"/>
        <w:jc w:val="both"/>
        <w:rPr>
          <w:szCs w:val="28"/>
        </w:rPr>
      </w:pPr>
      <w:r>
        <w:rPr>
          <w:szCs w:val="28"/>
        </w:rPr>
        <w:t>6. Решение вступает в силу со дня его официального обнародования.</w:t>
      </w: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9D6A72" w:rsidRDefault="009D6A72" w:rsidP="004737AE">
      <w:pPr>
        <w:pStyle w:val="2"/>
        <w:ind w:firstLine="851"/>
        <w:jc w:val="both"/>
        <w:rPr>
          <w:rFonts w:ascii="Times New Roman" w:hAnsi="Times New Roman" w:cs="Times New Roman"/>
          <w:sz w:val="28"/>
          <w:szCs w:val="28"/>
        </w:rPr>
      </w:pPr>
    </w:p>
    <w:p w:rsidR="00333AC0" w:rsidRDefault="00333AC0" w:rsidP="004737AE">
      <w:pPr>
        <w:pStyle w:val="2"/>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p>
    <w:p w:rsidR="00333AC0" w:rsidRPr="009D6A72" w:rsidRDefault="00333AC0" w:rsidP="004737AE">
      <w:pPr>
        <w:pStyle w:val="2"/>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9D6A72">
        <w:rPr>
          <w:rFonts w:ascii="Times New Roman" w:hAnsi="Times New Roman" w:cs="Times New Roman"/>
          <w:sz w:val="28"/>
          <w:szCs w:val="28"/>
        </w:rPr>
        <w:t xml:space="preserve">  С.А. Левченко</w:t>
      </w:r>
    </w:p>
    <w:p w:rsidR="00333AC0" w:rsidRDefault="00333AC0" w:rsidP="004737AE">
      <w:pPr>
        <w:pStyle w:val="2"/>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4737AE">
      <w:pPr>
        <w:pStyle w:val="2"/>
        <w:ind w:firstLine="851"/>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333AC0" w:rsidRDefault="00333AC0" w:rsidP="00333AC0">
      <w:pPr>
        <w:pStyle w:val="2"/>
        <w:jc w:val="both"/>
        <w:rPr>
          <w:rFonts w:ascii="Times New Roman" w:hAnsi="Times New Roman" w:cs="Times New Roman"/>
          <w:sz w:val="28"/>
          <w:szCs w:val="28"/>
        </w:rPr>
      </w:pPr>
    </w:p>
    <w:p w:rsidR="009D6A72" w:rsidRDefault="009D6A72" w:rsidP="009D6A72">
      <w:pPr>
        <w:pStyle w:val="2"/>
        <w:jc w:val="right"/>
        <w:rPr>
          <w:rFonts w:ascii="Times New Roman" w:hAnsi="Times New Roman" w:cs="Times New Roman"/>
          <w:sz w:val="28"/>
          <w:szCs w:val="28"/>
        </w:rPr>
      </w:pPr>
      <w:r>
        <w:rPr>
          <w:rFonts w:ascii="Times New Roman" w:hAnsi="Times New Roman" w:cs="Times New Roman"/>
          <w:sz w:val="28"/>
          <w:szCs w:val="28"/>
        </w:rPr>
        <w:t xml:space="preserve">           </w:t>
      </w:r>
    </w:p>
    <w:p w:rsidR="004737AE" w:rsidRDefault="009D6A72" w:rsidP="009D6A72">
      <w:pPr>
        <w:pStyle w:val="2"/>
        <w:rPr>
          <w:rFonts w:ascii="Times New Roman" w:hAnsi="Times New Roman" w:cs="Times New Roman"/>
          <w:sz w:val="28"/>
          <w:szCs w:val="28"/>
        </w:rPr>
      </w:pPr>
      <w:r w:rsidRPr="009D6A72">
        <w:rPr>
          <w:rFonts w:ascii="Times New Roman" w:hAnsi="Times New Roman" w:cs="Times New Roman"/>
          <w:sz w:val="28"/>
          <w:szCs w:val="28"/>
        </w:rPr>
        <w:t xml:space="preserve">                                                                                        </w:t>
      </w:r>
    </w:p>
    <w:p w:rsidR="00333AC0" w:rsidRPr="009D6A72" w:rsidRDefault="004737AE" w:rsidP="009D6A72">
      <w:pPr>
        <w:pStyle w:val="2"/>
        <w:rPr>
          <w:rStyle w:val="a6"/>
          <w:rFonts w:ascii="Times New Roman" w:hAnsi="Times New Roman" w:cs="Times New Roman"/>
          <w:b w:val="0"/>
          <w:color w:val="auto"/>
          <w:sz w:val="28"/>
          <w:szCs w:val="28"/>
        </w:rPr>
      </w:pPr>
      <w:r>
        <w:rPr>
          <w:rFonts w:ascii="Times New Roman" w:hAnsi="Times New Roman" w:cs="Times New Roman"/>
          <w:sz w:val="28"/>
          <w:szCs w:val="28"/>
        </w:rPr>
        <w:lastRenderedPageBreak/>
        <w:t xml:space="preserve">                                                                                       </w:t>
      </w:r>
      <w:r w:rsidR="00333AC0" w:rsidRPr="009D6A72">
        <w:rPr>
          <w:rFonts w:ascii="Times New Roman" w:hAnsi="Times New Roman" w:cs="Times New Roman"/>
          <w:color w:val="000000"/>
          <w:sz w:val="28"/>
          <w:szCs w:val="28"/>
        </w:rPr>
        <w:t>ПРИЛОЖЕНИЕ</w:t>
      </w:r>
    </w:p>
    <w:p w:rsidR="00333AC0" w:rsidRPr="009D6A72" w:rsidRDefault="00333AC0" w:rsidP="00333AC0">
      <w:pPr>
        <w:pStyle w:val="2"/>
        <w:ind w:left="5115"/>
        <w:jc w:val="center"/>
        <w:rPr>
          <w:rStyle w:val="a6"/>
          <w:b w:val="0"/>
          <w:bCs/>
          <w:color w:val="000000"/>
          <w:szCs w:val="28"/>
        </w:rPr>
      </w:pPr>
      <w:r w:rsidRPr="009D6A72">
        <w:rPr>
          <w:rStyle w:val="a6"/>
          <w:rFonts w:ascii="Times New Roman" w:hAnsi="Times New Roman" w:cs="Times New Roman"/>
          <w:b w:val="0"/>
          <w:bCs/>
          <w:color w:val="000000"/>
          <w:sz w:val="28"/>
          <w:szCs w:val="28"/>
        </w:rPr>
        <w:t xml:space="preserve">к решению Совета </w:t>
      </w:r>
      <w:r w:rsidR="00E50720" w:rsidRPr="009D6A72">
        <w:rPr>
          <w:rStyle w:val="a6"/>
          <w:rFonts w:ascii="Times New Roman" w:hAnsi="Times New Roman" w:cs="Times New Roman"/>
          <w:b w:val="0"/>
          <w:bCs/>
          <w:color w:val="000000"/>
          <w:sz w:val="28"/>
          <w:szCs w:val="28"/>
        </w:rPr>
        <w:t>Незамаевского сельского</w:t>
      </w:r>
      <w:r w:rsidRPr="009D6A72">
        <w:rPr>
          <w:rStyle w:val="a6"/>
          <w:rFonts w:ascii="Times New Roman" w:hAnsi="Times New Roman" w:cs="Times New Roman"/>
          <w:b w:val="0"/>
          <w:bCs/>
          <w:color w:val="000000"/>
          <w:sz w:val="28"/>
          <w:szCs w:val="28"/>
        </w:rPr>
        <w:t xml:space="preserve"> поселения Павловского района</w:t>
      </w:r>
    </w:p>
    <w:p w:rsidR="00333AC0" w:rsidRPr="009D6A72" w:rsidRDefault="00333AC0" w:rsidP="00333AC0">
      <w:pPr>
        <w:tabs>
          <w:tab w:val="left" w:pos="7125"/>
        </w:tabs>
        <w:ind w:left="5115"/>
        <w:jc w:val="center"/>
      </w:pPr>
      <w:r w:rsidRPr="009D6A72">
        <w:rPr>
          <w:rStyle w:val="a6"/>
          <w:b w:val="0"/>
          <w:bCs/>
          <w:color w:val="000000"/>
          <w:szCs w:val="28"/>
        </w:rPr>
        <w:t>от «___»___________ № _____</w:t>
      </w:r>
    </w:p>
    <w:p w:rsidR="00333AC0" w:rsidRPr="009D6A72" w:rsidRDefault="00333AC0" w:rsidP="00333AC0">
      <w:pPr>
        <w:jc w:val="both"/>
      </w:pPr>
    </w:p>
    <w:p w:rsidR="00333AC0" w:rsidRPr="009D6A72" w:rsidRDefault="00333AC0" w:rsidP="00333AC0">
      <w:pPr>
        <w:pStyle w:val="1"/>
        <w:spacing w:before="0" w:after="0"/>
        <w:rPr>
          <w:rFonts w:ascii="Times New Roman" w:hAnsi="Times New Roman" w:cs="Times New Roman"/>
          <w:b w:val="0"/>
          <w:color w:val="000000"/>
          <w:sz w:val="28"/>
          <w:szCs w:val="28"/>
        </w:rPr>
      </w:pPr>
    </w:p>
    <w:p w:rsidR="00333AC0" w:rsidRPr="009D6A72" w:rsidRDefault="00333AC0" w:rsidP="00333AC0">
      <w:pPr>
        <w:pStyle w:val="1"/>
        <w:spacing w:before="0" w:after="0"/>
        <w:rPr>
          <w:rFonts w:ascii="Times New Roman" w:hAnsi="Times New Roman" w:cs="Times New Roman"/>
          <w:b w:val="0"/>
          <w:color w:val="000000"/>
          <w:sz w:val="28"/>
          <w:szCs w:val="28"/>
        </w:rPr>
      </w:pPr>
    </w:p>
    <w:p w:rsidR="00333AC0" w:rsidRPr="009D6A72" w:rsidRDefault="00333AC0" w:rsidP="00333AC0">
      <w:pPr>
        <w:pStyle w:val="1"/>
        <w:spacing w:before="0" w:after="0"/>
        <w:rPr>
          <w:rFonts w:ascii="Times New Roman" w:hAnsi="Times New Roman" w:cs="Times New Roman"/>
          <w:b w:val="0"/>
          <w:color w:val="000000"/>
          <w:sz w:val="28"/>
          <w:szCs w:val="28"/>
        </w:rPr>
      </w:pPr>
      <w:r w:rsidRPr="009D6A72">
        <w:rPr>
          <w:rFonts w:ascii="Times New Roman" w:hAnsi="Times New Roman" w:cs="Times New Roman"/>
          <w:b w:val="0"/>
          <w:color w:val="000000"/>
          <w:sz w:val="28"/>
          <w:szCs w:val="28"/>
        </w:rPr>
        <w:t>ПРАВИЛА</w:t>
      </w:r>
    </w:p>
    <w:p w:rsidR="00333AC0" w:rsidRPr="009D6A72" w:rsidRDefault="00333AC0" w:rsidP="00333AC0">
      <w:pPr>
        <w:pStyle w:val="1"/>
        <w:spacing w:before="0" w:after="0"/>
        <w:rPr>
          <w:rFonts w:ascii="Times New Roman" w:hAnsi="Times New Roman" w:cs="Times New Roman"/>
          <w:b w:val="0"/>
          <w:color w:val="000000"/>
          <w:sz w:val="28"/>
          <w:szCs w:val="28"/>
        </w:rPr>
      </w:pPr>
      <w:r w:rsidRPr="009D6A72">
        <w:rPr>
          <w:rFonts w:ascii="Times New Roman" w:hAnsi="Times New Roman" w:cs="Times New Roman"/>
          <w:b w:val="0"/>
          <w:color w:val="000000"/>
          <w:sz w:val="28"/>
          <w:szCs w:val="28"/>
        </w:rPr>
        <w:t xml:space="preserve">благоустройства территории </w:t>
      </w:r>
      <w:r w:rsidR="00E50720" w:rsidRPr="009D6A72">
        <w:rPr>
          <w:rFonts w:ascii="Times New Roman" w:hAnsi="Times New Roman" w:cs="Times New Roman"/>
          <w:b w:val="0"/>
          <w:color w:val="000000"/>
          <w:sz w:val="28"/>
          <w:szCs w:val="28"/>
        </w:rPr>
        <w:t>Незамаевского сельского</w:t>
      </w:r>
      <w:r w:rsidRPr="009D6A72">
        <w:rPr>
          <w:rFonts w:ascii="Times New Roman" w:hAnsi="Times New Roman" w:cs="Times New Roman"/>
          <w:b w:val="0"/>
          <w:color w:val="000000"/>
          <w:sz w:val="28"/>
          <w:szCs w:val="28"/>
        </w:rPr>
        <w:t xml:space="preserve"> </w:t>
      </w:r>
    </w:p>
    <w:p w:rsidR="00333AC0" w:rsidRPr="009D6A72" w:rsidRDefault="00333AC0" w:rsidP="00333AC0">
      <w:pPr>
        <w:pStyle w:val="1"/>
        <w:spacing w:before="0" w:after="0"/>
        <w:rPr>
          <w:b w:val="0"/>
          <w:color w:val="000000"/>
          <w:szCs w:val="28"/>
        </w:rPr>
      </w:pPr>
      <w:r w:rsidRPr="009D6A72">
        <w:rPr>
          <w:rFonts w:ascii="Times New Roman" w:hAnsi="Times New Roman" w:cs="Times New Roman"/>
          <w:b w:val="0"/>
          <w:color w:val="000000"/>
          <w:sz w:val="28"/>
          <w:szCs w:val="28"/>
        </w:rPr>
        <w:t>поселения Павловского района</w:t>
      </w:r>
    </w:p>
    <w:p w:rsidR="00333AC0" w:rsidRPr="009D6A72" w:rsidRDefault="00333AC0" w:rsidP="00333AC0">
      <w:pPr>
        <w:jc w:val="both"/>
        <w:rPr>
          <w:color w:val="000000"/>
          <w:szCs w:val="28"/>
        </w:rPr>
      </w:pPr>
    </w:p>
    <w:p w:rsidR="00333AC0" w:rsidRDefault="00333AC0" w:rsidP="00333AC0">
      <w:pPr>
        <w:jc w:val="center"/>
        <w:rPr>
          <w:szCs w:val="28"/>
        </w:rPr>
      </w:pPr>
      <w:r>
        <w:rPr>
          <w:color w:val="000000"/>
          <w:szCs w:val="28"/>
          <w:lang w:val="en-US"/>
        </w:rPr>
        <w:t>I</w:t>
      </w:r>
      <w:r>
        <w:rPr>
          <w:color w:val="000000"/>
          <w:szCs w:val="28"/>
        </w:rPr>
        <w:t>. Общие положения</w:t>
      </w:r>
    </w:p>
    <w:p w:rsidR="00333AC0" w:rsidRDefault="00333AC0" w:rsidP="00333AC0">
      <w:pPr>
        <w:pStyle w:val="1"/>
        <w:spacing w:before="0" w:after="0"/>
        <w:jc w:val="both"/>
        <w:rPr>
          <w:rFonts w:ascii="Times New Roman" w:hAnsi="Times New Roman" w:cs="Times New Roman"/>
          <w:b w:val="0"/>
          <w:bCs w:val="0"/>
          <w:color w:val="auto"/>
          <w:sz w:val="28"/>
          <w:szCs w:val="28"/>
        </w:rPr>
      </w:pPr>
    </w:p>
    <w:p w:rsidR="00333AC0" w:rsidRDefault="00333AC0" w:rsidP="00333AC0">
      <w:pPr>
        <w:pStyle w:val="1"/>
        <w:spacing w:before="0" w:after="0"/>
        <w:ind w:left="0" w:firstLine="709"/>
        <w:jc w:val="both"/>
        <w:rPr>
          <w:szCs w:val="28"/>
        </w:rPr>
      </w:pPr>
      <w:r>
        <w:rPr>
          <w:rFonts w:ascii="Times New Roman" w:hAnsi="Times New Roman" w:cs="Times New Roman"/>
          <w:b w:val="0"/>
          <w:color w:val="auto"/>
          <w:sz w:val="28"/>
          <w:szCs w:val="28"/>
        </w:rPr>
        <w:t xml:space="preserve">1. Правила благоустройства территории </w:t>
      </w:r>
      <w:r w:rsidR="00E50720">
        <w:rPr>
          <w:rFonts w:ascii="Times New Roman" w:hAnsi="Times New Roman" w:cs="Times New Roman"/>
          <w:b w:val="0"/>
          <w:color w:val="auto"/>
          <w:sz w:val="28"/>
          <w:szCs w:val="28"/>
        </w:rPr>
        <w:t>Незамаевского сельского</w:t>
      </w:r>
      <w:r>
        <w:rPr>
          <w:rFonts w:ascii="Times New Roman" w:hAnsi="Times New Roman" w:cs="Times New Roman"/>
          <w:b w:val="0"/>
          <w:color w:val="auto"/>
          <w:sz w:val="28"/>
          <w:szCs w:val="28"/>
        </w:rPr>
        <w:t xml:space="preserve"> поселения  Павловского района (далее - Правила) разработаны на основании федеральных законов </w:t>
      </w:r>
      <w:hyperlink r:id="rId11" w:history="1">
        <w:r>
          <w:rPr>
            <w:rStyle w:val="a5"/>
            <w:bCs w:val="0"/>
            <w:color w:val="auto"/>
            <w:sz w:val="28"/>
            <w:szCs w:val="28"/>
          </w:rPr>
          <w:t>от 06.10.2003 N 131-ФЗ</w:t>
        </w:r>
      </w:hyperlink>
      <w:r>
        <w:rPr>
          <w:rFonts w:ascii="Times New Roman" w:hAnsi="Times New Roman" w:cs="Times New Roman"/>
          <w:b w:val="0"/>
          <w:color w:val="auto"/>
          <w:sz w:val="28"/>
          <w:szCs w:val="28"/>
        </w:rPr>
        <w:t xml:space="preserve"> "Об общих принципах организации местного самоуправления в Российской Федерации", </w:t>
      </w:r>
      <w:hyperlink r:id="rId12" w:history="1">
        <w:r>
          <w:rPr>
            <w:rStyle w:val="a5"/>
            <w:bCs w:val="0"/>
            <w:color w:val="auto"/>
            <w:sz w:val="28"/>
            <w:szCs w:val="28"/>
          </w:rPr>
          <w:t>от 08.11.2007 N 257-ФЗ</w:t>
        </w:r>
      </w:hyperlink>
      <w:r>
        <w:rPr>
          <w:rFonts w:ascii="Times New Roman" w:hAnsi="Times New Roman" w:cs="Times New Roman"/>
          <w:b w:val="0"/>
          <w:color w:val="auto"/>
          <w:sz w:val="28"/>
          <w:szCs w:val="28"/>
        </w:rPr>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13" w:history="1">
        <w:r>
          <w:rPr>
            <w:rStyle w:val="a5"/>
            <w:bCs w:val="0"/>
            <w:color w:val="auto"/>
            <w:sz w:val="28"/>
            <w:szCs w:val="28"/>
          </w:rPr>
          <w:t>постановления</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Государственного комитета Совета Министров СССР по делам строительства от 25.09.1975 N 158 "Об утверждении главы СНиП III-10-75 "Благоустройство территорий", </w:t>
      </w:r>
      <w:hyperlink r:id="rId14" w:history="1">
        <w:r>
          <w:rPr>
            <w:rStyle w:val="a5"/>
            <w:bCs w:val="0"/>
            <w:color w:val="auto"/>
            <w:sz w:val="28"/>
            <w:szCs w:val="28"/>
          </w:rPr>
          <w:t>приказа</w:t>
        </w:r>
      </w:hyperlink>
      <w:r>
        <w:rPr>
          <w:rFonts w:ascii="Times New Roman" w:hAnsi="Times New Roman" w:cs="Times New Roman"/>
          <w:b w:val="0"/>
          <w:color w:val="auto"/>
          <w:sz w:val="28"/>
          <w:szCs w:val="28"/>
        </w:rPr>
        <w:t xml:space="preserve"> Министерства регионального развития Российской Федерации от 28.12.2010 N 820 "Об утверждении свода правил "СНиП 2.07.01-89* "Градостроительство. Планировка и застройка городских и сельских поселений", </w:t>
      </w:r>
      <w:hyperlink r:id="rId15" w:history="1">
        <w:r>
          <w:rPr>
            <w:rStyle w:val="a5"/>
            <w:bCs w:val="0"/>
            <w:color w:val="auto"/>
            <w:sz w:val="28"/>
            <w:szCs w:val="28"/>
          </w:rPr>
          <w:t>приказа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 </w:t>
      </w:r>
      <w:hyperlink r:id="rId16" w:history="1">
        <w:r>
          <w:rPr>
            <w:rStyle w:val="a5"/>
            <w:bCs w:val="0"/>
            <w:color w:val="auto"/>
            <w:sz w:val="28"/>
            <w:szCs w:val="28"/>
          </w:rPr>
          <w:t>постановления</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постановления Главного государственного санитарного врача СССР от 05.08.1988 N 4690-88 "Об утверждении </w:t>
      </w:r>
      <w:hyperlink r:id="rId17" w:history="1">
        <w:r>
          <w:rPr>
            <w:rStyle w:val="a5"/>
            <w:bCs w:val="0"/>
            <w:color w:val="auto"/>
            <w:sz w:val="28"/>
            <w:szCs w:val="28"/>
          </w:rPr>
          <w:t>СанПиН 42-128-4690-88</w:t>
        </w:r>
      </w:hyperlink>
      <w:r>
        <w:rPr>
          <w:rFonts w:ascii="Times New Roman" w:hAnsi="Times New Roman" w:cs="Times New Roman"/>
          <w:b w:val="0"/>
          <w:bCs w:val="0"/>
          <w:color w:val="auto"/>
          <w:sz w:val="28"/>
          <w:szCs w:val="28"/>
        </w:rPr>
        <w:t>.</w:t>
      </w:r>
      <w:r>
        <w:rPr>
          <w:rFonts w:ascii="Times New Roman" w:hAnsi="Times New Roman" w:cs="Times New Roman"/>
          <w:b w:val="0"/>
          <w:color w:val="auto"/>
          <w:sz w:val="28"/>
          <w:szCs w:val="28"/>
        </w:rPr>
        <w:t xml:space="preserve"> Санитарные правила содержания территорий населённых мест", </w:t>
      </w:r>
      <w:hyperlink r:id="rId18" w:history="1">
        <w:r>
          <w:rPr>
            <w:rStyle w:val="a5"/>
            <w:bCs w:val="0"/>
            <w:color w:val="auto"/>
            <w:sz w:val="28"/>
            <w:szCs w:val="28"/>
          </w:rPr>
          <w:t>приказа</w:t>
        </w:r>
      </w:hyperlink>
      <w:r>
        <w:rPr>
          <w:rFonts w:ascii="Times New Roman" w:hAnsi="Times New Roman" w:cs="Times New Roman"/>
          <w:b w:val="0"/>
          <w:color w:val="auto"/>
          <w:sz w:val="28"/>
          <w:szCs w:val="28"/>
        </w:rPr>
        <w:t xml:space="preserve"> Министерства транспорта Российской Федерации от 16.11.2012 N 402 "Об утверждении Классификации работ по капитальному ремонту, ремонту и содержанию автомобильных дорог", </w:t>
      </w:r>
      <w:hyperlink r:id="rId19" w:history="1">
        <w:r>
          <w:rPr>
            <w:rStyle w:val="a5"/>
            <w:bCs w:val="0"/>
            <w:color w:val="auto"/>
            <w:sz w:val="28"/>
            <w:szCs w:val="28"/>
          </w:rPr>
          <w:t>приказа</w:t>
        </w:r>
      </w:hyperlink>
      <w:r>
        <w:rPr>
          <w:rFonts w:ascii="Times New Roman" w:hAnsi="Times New Roman" w:cs="Times New Roman"/>
          <w:b w:val="0"/>
          <w:color w:val="auto"/>
          <w:sz w:val="28"/>
          <w:szCs w:val="28"/>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Инструкции по организации и технологии механизированной уборки населённых мест, утверждённой Министерством жилищного и коммунального хозяйства РСФСР от 12.07.1978, постановления Государственного стандарта Российской Федерации от 11.10.1993 N 221 "Об </w:t>
      </w:r>
      <w:r>
        <w:rPr>
          <w:rFonts w:ascii="Times New Roman" w:hAnsi="Times New Roman" w:cs="Times New Roman"/>
          <w:b w:val="0"/>
          <w:color w:val="auto"/>
          <w:sz w:val="28"/>
          <w:szCs w:val="28"/>
        </w:rPr>
        <w:lastRenderedPageBreak/>
        <w:t xml:space="preserve">утверждении </w:t>
      </w:r>
      <w:hyperlink r:id="rId20" w:history="1">
        <w:r>
          <w:rPr>
            <w:rStyle w:val="a5"/>
            <w:bCs w:val="0"/>
            <w:color w:val="auto"/>
            <w:sz w:val="28"/>
            <w:szCs w:val="28"/>
          </w:rPr>
          <w:t>государственного стандарта</w:t>
        </w:r>
      </w:hyperlink>
      <w:r>
        <w:rPr>
          <w:rFonts w:ascii="Times New Roman" w:hAnsi="Times New Roman" w:cs="Times New Roman"/>
          <w:b w:val="0"/>
          <w:color w:val="auto"/>
          <w:sz w:val="28"/>
          <w:szCs w:val="28"/>
        </w:rPr>
        <w:t xml:space="preserve"> Российской Федерации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hyperlink r:id="rId21" w:history="1">
        <w:r>
          <w:rPr>
            <w:rStyle w:val="a5"/>
            <w:bCs w:val="0"/>
            <w:color w:val="auto"/>
            <w:sz w:val="28"/>
            <w:szCs w:val="28"/>
          </w:rPr>
          <w:t>Закона</w:t>
        </w:r>
      </w:hyperlink>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 xml:space="preserve">Краснодарского края от 23.07.2003 N 608-КЗ "Об административных правонарушениях", </w:t>
      </w:r>
      <w:hyperlink r:id="rId22" w:history="1">
        <w:r>
          <w:rPr>
            <w:rStyle w:val="a5"/>
            <w:bCs w:val="0"/>
            <w:color w:val="auto"/>
            <w:sz w:val="28"/>
            <w:szCs w:val="28"/>
          </w:rPr>
          <w:t>Закона</w:t>
        </w:r>
      </w:hyperlink>
      <w:r>
        <w:rPr>
          <w:rFonts w:ascii="Times New Roman" w:hAnsi="Times New Roman" w:cs="Times New Roman"/>
          <w:b w:val="0"/>
          <w:color w:val="auto"/>
          <w:sz w:val="28"/>
          <w:szCs w:val="28"/>
        </w:rPr>
        <w:t xml:space="preserve"> Краснодарского края от 23.04.2013 N 2695-КЗ "Об охране зелёных насаждений в Краснодарском крае", приказом Министерства строительства и жилищно – коммунального хозяйства Российской Федерации от 13 апреля 2017 года № 711/пр «Об утверждении методических рекомендаций для подготовки правил благоустройства территории поселений, городских округов, внутригородских районов»</w:t>
      </w:r>
      <w:r>
        <w:rPr>
          <w:color w:val="auto"/>
          <w:szCs w:val="28"/>
        </w:rPr>
        <w:t xml:space="preserve">, </w:t>
      </w:r>
      <w:r>
        <w:rPr>
          <w:rFonts w:ascii="Times New Roman" w:hAnsi="Times New Roman" w:cs="Times New Roman"/>
          <w:b w:val="0"/>
          <w:color w:val="auto"/>
          <w:sz w:val="28"/>
          <w:szCs w:val="28"/>
        </w:rPr>
        <w:t xml:space="preserve">Устава </w:t>
      </w:r>
      <w:r w:rsidR="00E50720">
        <w:rPr>
          <w:rFonts w:ascii="Times New Roman" w:hAnsi="Times New Roman" w:cs="Times New Roman"/>
          <w:b w:val="0"/>
          <w:color w:val="auto"/>
          <w:sz w:val="28"/>
          <w:szCs w:val="28"/>
        </w:rPr>
        <w:t>Незамаевского сельского</w:t>
      </w:r>
      <w:r>
        <w:rPr>
          <w:rFonts w:ascii="Times New Roman" w:hAnsi="Times New Roman" w:cs="Times New Roman"/>
          <w:b w:val="0"/>
          <w:color w:val="auto"/>
          <w:sz w:val="28"/>
          <w:szCs w:val="28"/>
        </w:rPr>
        <w:t xml:space="preserve"> поселения Павловского района.</w:t>
      </w:r>
    </w:p>
    <w:p w:rsidR="00333AC0" w:rsidRDefault="00333AC0" w:rsidP="00333AC0">
      <w:pPr>
        <w:tabs>
          <w:tab w:val="left" w:pos="851"/>
          <w:tab w:val="left" w:pos="900"/>
        </w:tabs>
        <w:ind w:firstLine="851"/>
        <w:jc w:val="both"/>
        <w:rPr>
          <w:szCs w:val="28"/>
        </w:rPr>
      </w:pPr>
      <w:r>
        <w:rPr>
          <w:szCs w:val="28"/>
        </w:rPr>
        <w:t xml:space="preserve">2. Настоящие Правила благоустройства территории </w:t>
      </w:r>
      <w:r w:rsidR="00E50720">
        <w:rPr>
          <w:szCs w:val="28"/>
        </w:rPr>
        <w:t>Незамаевского сельского</w:t>
      </w:r>
      <w:r>
        <w:rPr>
          <w:szCs w:val="28"/>
        </w:rPr>
        <w:t xml:space="preserve"> поселения Павловского района разработаны с целью обеспечения должного санитарного, противопожарного, эстетического состояния </w:t>
      </w:r>
      <w:r w:rsidR="00E50720">
        <w:rPr>
          <w:szCs w:val="28"/>
        </w:rPr>
        <w:t>Незамаевского сельского</w:t>
      </w:r>
      <w:r>
        <w:rPr>
          <w:szCs w:val="28"/>
        </w:rPr>
        <w:t xml:space="preserve"> поселения Павловского района и дальнейшего его благоустройства в соответствии с действующими санитарными, противопожарными, архитектурно - градостроительными и другими нормами.</w:t>
      </w:r>
    </w:p>
    <w:p w:rsidR="00333AC0" w:rsidRDefault="00333AC0" w:rsidP="00333AC0">
      <w:pPr>
        <w:tabs>
          <w:tab w:val="left" w:pos="851"/>
          <w:tab w:val="left" w:pos="900"/>
        </w:tabs>
        <w:ind w:firstLine="851"/>
        <w:jc w:val="both"/>
        <w:rPr>
          <w:szCs w:val="28"/>
        </w:rPr>
      </w:pPr>
      <w:r>
        <w:rPr>
          <w:szCs w:val="28"/>
        </w:rPr>
        <w:t xml:space="preserve">Правила действуют на всей территории </w:t>
      </w:r>
      <w:r w:rsidR="00E50720">
        <w:rPr>
          <w:szCs w:val="28"/>
        </w:rPr>
        <w:t>Незамаевского сельского</w:t>
      </w:r>
      <w:r>
        <w:rPr>
          <w:szCs w:val="28"/>
        </w:rPr>
        <w:t xml:space="preserve"> поселения Павловского района и обязательны для выполнения всеми юридическими, физическими лицами и индивидуальными предпринимателями, (в том числе должностными лицами, гражданами, лицами, не имеющими гражданства), проживающими или ведущими хозяйственную деятельность на территории поселения.</w:t>
      </w:r>
    </w:p>
    <w:p w:rsidR="00333AC0" w:rsidRDefault="00333AC0" w:rsidP="00333AC0">
      <w:pPr>
        <w:tabs>
          <w:tab w:val="left" w:pos="851"/>
          <w:tab w:val="left" w:pos="900"/>
        </w:tabs>
        <w:ind w:firstLine="851"/>
        <w:jc w:val="both"/>
        <w:rPr>
          <w:rStyle w:val="a6"/>
          <w:bCs/>
          <w:szCs w:val="28"/>
        </w:rPr>
      </w:pPr>
      <w:bookmarkStart w:id="0" w:name="sub_1004"/>
      <w:r>
        <w:rPr>
          <w:szCs w:val="28"/>
        </w:rPr>
        <w:t>3. В настоящих Правилах применяются следующие термины и определения:</w:t>
      </w:r>
    </w:p>
    <w:bookmarkEnd w:id="0"/>
    <w:p w:rsidR="00333AC0" w:rsidRPr="009D6A72" w:rsidRDefault="00333AC0" w:rsidP="00333AC0">
      <w:pPr>
        <w:ind w:firstLine="709"/>
        <w:jc w:val="both"/>
        <w:rPr>
          <w:rStyle w:val="a6"/>
          <w:b w:val="0"/>
          <w:bCs/>
          <w:szCs w:val="28"/>
        </w:rPr>
      </w:pPr>
      <w:r w:rsidRPr="009D6A72">
        <w:rPr>
          <w:rStyle w:val="a6"/>
          <w:b w:val="0"/>
          <w:bCs/>
          <w:szCs w:val="28"/>
        </w:rPr>
        <w:t>аварийно опасные деревья</w:t>
      </w:r>
      <w:r w:rsidRPr="009D6A72">
        <w:rPr>
          <w:szCs w:val="28"/>
        </w:rPr>
        <w:t xml:space="preserve"> - деревья, представляющие опасность для жизни и здоровья граждан, имущества и создающие аварийно опасные ситуации;</w:t>
      </w:r>
    </w:p>
    <w:p w:rsidR="00333AC0" w:rsidRPr="009D6A72" w:rsidRDefault="00333AC0" w:rsidP="00333AC0">
      <w:pPr>
        <w:ind w:firstLine="709"/>
        <w:jc w:val="both"/>
        <w:rPr>
          <w:rStyle w:val="a6"/>
          <w:b w:val="0"/>
          <w:bCs/>
          <w:szCs w:val="28"/>
        </w:rPr>
      </w:pPr>
      <w:r w:rsidRPr="009D6A72">
        <w:rPr>
          <w:rStyle w:val="a6"/>
          <w:b w:val="0"/>
          <w:bCs/>
          <w:szCs w:val="28"/>
        </w:rPr>
        <w:t>благоустройство территории</w:t>
      </w:r>
      <w:r w:rsidRPr="009D6A72">
        <w:rPr>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333AC0" w:rsidRPr="009D6A72" w:rsidRDefault="00333AC0" w:rsidP="00333AC0">
      <w:pPr>
        <w:ind w:firstLine="709"/>
        <w:jc w:val="both"/>
        <w:rPr>
          <w:rStyle w:val="a6"/>
          <w:b w:val="0"/>
          <w:bCs/>
          <w:szCs w:val="28"/>
        </w:rPr>
      </w:pPr>
      <w:r w:rsidRPr="009D6A72">
        <w:rPr>
          <w:rStyle w:val="a6"/>
          <w:b w:val="0"/>
          <w:bCs/>
          <w:szCs w:val="28"/>
        </w:rPr>
        <w:t>газон</w:t>
      </w:r>
      <w:r w:rsidRPr="009D6A72">
        <w:rPr>
          <w:szCs w:val="28"/>
        </w:rPr>
        <w:t xml:space="preserve"> - участок земли с искусственно созданным травяным покровом;</w:t>
      </w:r>
    </w:p>
    <w:p w:rsidR="00333AC0" w:rsidRPr="009D6A72" w:rsidRDefault="00333AC0" w:rsidP="00333AC0">
      <w:pPr>
        <w:ind w:firstLine="709"/>
        <w:jc w:val="both"/>
        <w:rPr>
          <w:rStyle w:val="a6"/>
          <w:b w:val="0"/>
          <w:bCs/>
          <w:szCs w:val="28"/>
        </w:rPr>
      </w:pPr>
      <w:r w:rsidRPr="009D6A72">
        <w:rPr>
          <w:rStyle w:val="a6"/>
          <w:b w:val="0"/>
          <w:bCs/>
          <w:szCs w:val="28"/>
        </w:rPr>
        <w:t>дерево</w:t>
      </w:r>
      <w:r w:rsidRPr="009D6A72">
        <w:rPr>
          <w:szCs w:val="28"/>
        </w:rPr>
        <w:t xml:space="preserve"> - многолетнее растение с чётко выраженным стволом, несущими боковыми ветвями и верхушечным побегом;</w:t>
      </w:r>
    </w:p>
    <w:p w:rsidR="00333AC0" w:rsidRPr="009D6A72" w:rsidRDefault="00333AC0" w:rsidP="00333AC0">
      <w:pPr>
        <w:ind w:firstLine="709"/>
        <w:jc w:val="both"/>
        <w:rPr>
          <w:rStyle w:val="a6"/>
          <w:b w:val="0"/>
          <w:bCs/>
          <w:szCs w:val="28"/>
        </w:rPr>
      </w:pPr>
      <w:r w:rsidRPr="009D6A72">
        <w:rPr>
          <w:rStyle w:val="a6"/>
          <w:b w:val="0"/>
          <w:bCs/>
          <w:szCs w:val="28"/>
        </w:rPr>
        <w:t>естественная растительность</w:t>
      </w:r>
      <w:r w:rsidRPr="009D6A72">
        <w:rPr>
          <w:szCs w:val="28"/>
        </w:rPr>
        <w:t xml:space="preserve"> - совокупность древесных, кустарниковых и травянистых растений естественного происхождения на определенной территории;</w:t>
      </w:r>
    </w:p>
    <w:p w:rsidR="00333AC0" w:rsidRPr="009D6A72" w:rsidRDefault="00333AC0" w:rsidP="00333AC0">
      <w:pPr>
        <w:ind w:firstLine="709"/>
        <w:jc w:val="both"/>
        <w:rPr>
          <w:rStyle w:val="a6"/>
          <w:b w:val="0"/>
          <w:bCs/>
          <w:szCs w:val="28"/>
        </w:rPr>
      </w:pPr>
      <w:r w:rsidRPr="009D6A72">
        <w:rPr>
          <w:rStyle w:val="a6"/>
          <w:b w:val="0"/>
          <w:bCs/>
          <w:szCs w:val="28"/>
        </w:rPr>
        <w:t>жидкие отходы</w:t>
      </w:r>
      <w:r w:rsidRPr="009D6A72">
        <w:rPr>
          <w:szCs w:val="28"/>
        </w:rPr>
        <w:t xml:space="preserve">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w:t>
      </w:r>
    </w:p>
    <w:p w:rsidR="00333AC0" w:rsidRPr="009D6A72" w:rsidRDefault="00333AC0" w:rsidP="00333AC0">
      <w:pPr>
        <w:ind w:firstLine="709"/>
        <w:jc w:val="both"/>
        <w:rPr>
          <w:rStyle w:val="a6"/>
          <w:b w:val="0"/>
          <w:bCs/>
          <w:szCs w:val="28"/>
        </w:rPr>
      </w:pPr>
      <w:r w:rsidRPr="009D6A72">
        <w:rPr>
          <w:rStyle w:val="a6"/>
          <w:b w:val="0"/>
          <w:bCs/>
          <w:szCs w:val="28"/>
        </w:rPr>
        <w:t>зелёные насаждения</w:t>
      </w:r>
      <w:r w:rsidRPr="009D6A72">
        <w:rPr>
          <w:szCs w:val="28"/>
        </w:rPr>
        <w:t xml:space="preserve"> - древесно-кустарниковая и травянистая растительность естественного и искусственного происхождения, выполняющая </w:t>
      </w:r>
      <w:r w:rsidRPr="009D6A72">
        <w:rPr>
          <w:szCs w:val="28"/>
        </w:rPr>
        <w:lastRenderedPageBreak/>
        <w:t>средообразующие, рекреационные, санитарно-гигиенические, экологические и эстетические функции;</w:t>
      </w:r>
    </w:p>
    <w:p w:rsidR="00333AC0" w:rsidRPr="009D6A72" w:rsidRDefault="00333AC0" w:rsidP="00333AC0">
      <w:pPr>
        <w:ind w:firstLine="709"/>
        <w:jc w:val="both"/>
        <w:rPr>
          <w:rStyle w:val="a6"/>
          <w:b w:val="0"/>
          <w:bCs/>
          <w:szCs w:val="28"/>
        </w:rPr>
      </w:pPr>
      <w:r w:rsidRPr="009D6A72">
        <w:rPr>
          <w:rStyle w:val="a6"/>
          <w:b w:val="0"/>
          <w:bCs/>
          <w:szCs w:val="28"/>
        </w:rPr>
        <w:t>инвентаризация зелёных насаждений</w:t>
      </w:r>
      <w:r w:rsidRPr="009D6A72">
        <w:rPr>
          <w:szCs w:val="28"/>
        </w:rPr>
        <w:t xml:space="preserve"> - процесс регистрации информации о количестве зелёных насаждений на территории </w:t>
      </w:r>
      <w:r w:rsidR="00E50720" w:rsidRPr="009D6A72">
        <w:rPr>
          <w:szCs w:val="28"/>
        </w:rPr>
        <w:t>Незамаевского сельского</w:t>
      </w:r>
      <w:r w:rsidRPr="009D6A72">
        <w:rPr>
          <w:szCs w:val="28"/>
        </w:rPr>
        <w:t xml:space="preserve"> поселения Павловского района, их состоянии для ведения муниципального хозяйства на всех уровнях управления, эксплуатации и финансирования, отнесения их к соответствующим категориям земель, охранному статусу и режиму содержания;</w:t>
      </w:r>
    </w:p>
    <w:p w:rsidR="00333AC0" w:rsidRPr="009D6A72" w:rsidRDefault="00333AC0" w:rsidP="00333AC0">
      <w:pPr>
        <w:ind w:firstLine="709"/>
        <w:jc w:val="both"/>
        <w:rPr>
          <w:rStyle w:val="a6"/>
          <w:b w:val="0"/>
          <w:bCs/>
          <w:szCs w:val="28"/>
        </w:rPr>
      </w:pPr>
      <w:r w:rsidRPr="009D6A72">
        <w:rPr>
          <w:rStyle w:val="a6"/>
          <w:b w:val="0"/>
          <w:bCs/>
          <w:szCs w:val="28"/>
        </w:rPr>
        <w:t>исполнитель услуг</w:t>
      </w:r>
      <w:r w:rsidRPr="009D6A72">
        <w:rPr>
          <w:szCs w:val="28"/>
        </w:rPr>
        <w:t xml:space="preserve"> - юридические лица, индивидуальные предприниматели, оказывающие потребителю услуги в соответствии с законодательством Российской Федерации;</w:t>
      </w:r>
    </w:p>
    <w:p w:rsidR="00333AC0" w:rsidRPr="009D6A72" w:rsidRDefault="00333AC0" w:rsidP="00333AC0">
      <w:pPr>
        <w:ind w:firstLine="709"/>
        <w:jc w:val="both"/>
        <w:rPr>
          <w:rStyle w:val="a6"/>
          <w:b w:val="0"/>
          <w:bCs/>
          <w:szCs w:val="28"/>
        </w:rPr>
      </w:pPr>
      <w:r w:rsidRPr="009D6A72">
        <w:rPr>
          <w:rStyle w:val="a6"/>
          <w:b w:val="0"/>
          <w:bCs/>
          <w:szCs w:val="28"/>
        </w:rPr>
        <w:t>карта-схема</w:t>
      </w:r>
      <w:r w:rsidRPr="009D6A72">
        <w:rPr>
          <w:szCs w:val="28"/>
        </w:rPr>
        <w:t xml:space="preserve">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333AC0" w:rsidRPr="009D6A72" w:rsidRDefault="00333AC0" w:rsidP="00333AC0">
      <w:pPr>
        <w:ind w:firstLine="709"/>
        <w:jc w:val="both"/>
        <w:rPr>
          <w:rStyle w:val="a6"/>
          <w:b w:val="0"/>
          <w:bCs/>
          <w:szCs w:val="28"/>
        </w:rPr>
      </w:pPr>
      <w:r w:rsidRPr="009D6A72">
        <w:rPr>
          <w:rStyle w:val="a6"/>
          <w:b w:val="0"/>
          <w:bCs/>
          <w:szCs w:val="28"/>
        </w:rPr>
        <w:t>компенсационная стоимость зелёных насаждений</w:t>
      </w:r>
      <w:r w:rsidRPr="009D6A72">
        <w:rPr>
          <w:szCs w:val="28"/>
        </w:rPr>
        <w:t xml:space="preserve"> - денежная оценка стоимости зеленых насаждений, устанавливаемая для учёта их ценности в целях осуществления компенсационного озеленения;</w:t>
      </w:r>
    </w:p>
    <w:p w:rsidR="00333AC0" w:rsidRPr="009D6A72" w:rsidRDefault="00333AC0" w:rsidP="00333AC0">
      <w:pPr>
        <w:ind w:firstLine="709"/>
        <w:jc w:val="both"/>
        <w:rPr>
          <w:rStyle w:val="a6"/>
          <w:b w:val="0"/>
          <w:bCs/>
          <w:szCs w:val="28"/>
        </w:rPr>
      </w:pPr>
      <w:r w:rsidRPr="009D6A72">
        <w:rPr>
          <w:rStyle w:val="a6"/>
          <w:b w:val="0"/>
          <w:bCs/>
          <w:szCs w:val="28"/>
        </w:rPr>
        <w:t>компенсационное озеленение</w:t>
      </w:r>
      <w:r w:rsidRPr="009D6A72">
        <w:rPr>
          <w:szCs w:val="28"/>
        </w:rPr>
        <w:t xml:space="preserve"> - деятельность администрации </w:t>
      </w:r>
      <w:r w:rsidR="00E50720" w:rsidRPr="009D6A72">
        <w:rPr>
          <w:szCs w:val="28"/>
        </w:rPr>
        <w:t>Незамаевского сельского</w:t>
      </w:r>
      <w:r w:rsidRPr="009D6A72">
        <w:rPr>
          <w:szCs w:val="28"/>
        </w:rPr>
        <w:t xml:space="preserve"> поселения Павловского района по созданию зеленых насаждений взамен уничтоженных и их сохранению до полной приживаемости на территории </w:t>
      </w:r>
      <w:r w:rsidR="00E50720" w:rsidRPr="009D6A72">
        <w:rPr>
          <w:szCs w:val="28"/>
        </w:rPr>
        <w:t>Незамаевского сельского</w:t>
      </w:r>
      <w:r w:rsidRPr="009D6A72">
        <w:rPr>
          <w:szCs w:val="28"/>
        </w:rPr>
        <w:t xml:space="preserve"> поселения Павловского района;</w:t>
      </w:r>
    </w:p>
    <w:p w:rsidR="00333AC0" w:rsidRPr="009D6A72" w:rsidRDefault="00333AC0" w:rsidP="00333AC0">
      <w:pPr>
        <w:ind w:firstLine="709"/>
        <w:jc w:val="both"/>
        <w:rPr>
          <w:rStyle w:val="a6"/>
          <w:b w:val="0"/>
          <w:bCs/>
          <w:szCs w:val="28"/>
        </w:rPr>
      </w:pPr>
      <w:r w:rsidRPr="009D6A72">
        <w:rPr>
          <w:rStyle w:val="a6"/>
          <w:b w:val="0"/>
          <w:bCs/>
          <w:szCs w:val="28"/>
        </w:rPr>
        <w:t>кустарник</w:t>
      </w:r>
      <w:r w:rsidRPr="009D6A72">
        <w:rPr>
          <w:szCs w:val="28"/>
        </w:rPr>
        <w:t xml:space="preserve"> - многолетнее растение, ветвящееся у самой поверхности почвы и не имеющее во взрослом состоянии главного ствола;</w:t>
      </w:r>
    </w:p>
    <w:p w:rsidR="00333AC0" w:rsidRPr="009D6A72" w:rsidRDefault="00333AC0" w:rsidP="00333AC0">
      <w:pPr>
        <w:ind w:firstLine="709"/>
        <w:jc w:val="both"/>
        <w:rPr>
          <w:rStyle w:val="a6"/>
          <w:b w:val="0"/>
          <w:bCs/>
          <w:szCs w:val="28"/>
        </w:rPr>
      </w:pPr>
      <w:r w:rsidRPr="009D6A72">
        <w:rPr>
          <w:rStyle w:val="a6"/>
          <w:b w:val="0"/>
          <w:bCs/>
          <w:szCs w:val="28"/>
        </w:rPr>
        <w:t>место временного хранения отходов</w:t>
      </w:r>
      <w:r w:rsidRPr="009D6A72">
        <w:rPr>
          <w:szCs w:val="28"/>
        </w:rPr>
        <w:t xml:space="preserve"> - место, расположенное вблизи источников образования отходов и устроенное в соответствии с </w:t>
      </w:r>
      <w:hyperlink r:id="rId23" w:history="1">
        <w:r w:rsidRPr="009D6A72">
          <w:rPr>
            <w:rStyle w:val="a5"/>
            <w:b w:val="0"/>
            <w:szCs w:val="28"/>
          </w:rPr>
          <w:t>СанПиН 42-128-4690-88</w:t>
        </w:r>
      </w:hyperlink>
      <w:r w:rsidRPr="009D6A72">
        <w:rPr>
          <w:szCs w:val="28"/>
        </w:rPr>
        <w:t xml:space="preserve"> "Санитарные правила содержания территории населённых мест", утверждёнными Министерством здравоохранения СССР 05.08.88 N 4690-88, предназначенное для накопления и хранения отходов в определённых количествах и на установленные сроки;</w:t>
      </w:r>
    </w:p>
    <w:p w:rsidR="00333AC0" w:rsidRPr="009D6A72" w:rsidRDefault="00333AC0" w:rsidP="00333AC0">
      <w:pPr>
        <w:ind w:firstLine="709"/>
        <w:jc w:val="both"/>
        <w:rPr>
          <w:rStyle w:val="a6"/>
          <w:b w:val="0"/>
          <w:bCs/>
          <w:szCs w:val="28"/>
        </w:rPr>
      </w:pPr>
      <w:r w:rsidRPr="009D6A72">
        <w:rPr>
          <w:rStyle w:val="a6"/>
          <w:b w:val="0"/>
          <w:bCs/>
          <w:szCs w:val="28"/>
        </w:rPr>
        <w:t>мусор</w:t>
      </w:r>
      <w:r w:rsidRPr="009D6A72">
        <w:rPr>
          <w:szCs w:val="28"/>
        </w:rPr>
        <w:t xml:space="preserve"> - сухие или влажные отходы либо отходы, владелец которых не установлен;</w:t>
      </w:r>
    </w:p>
    <w:p w:rsidR="00333AC0" w:rsidRPr="009D6A72" w:rsidRDefault="00333AC0" w:rsidP="00333AC0">
      <w:pPr>
        <w:ind w:firstLine="709"/>
        <w:jc w:val="both"/>
        <w:rPr>
          <w:rStyle w:val="a6"/>
          <w:b w:val="0"/>
          <w:bCs/>
          <w:szCs w:val="28"/>
        </w:rPr>
      </w:pPr>
      <w:r w:rsidRPr="009D6A72">
        <w:rPr>
          <w:rStyle w:val="a6"/>
          <w:b w:val="0"/>
          <w:bCs/>
          <w:szCs w:val="28"/>
        </w:rPr>
        <w:t>нормируемый комплекс элементов благоустройства</w:t>
      </w:r>
      <w:r w:rsidRPr="009D6A72">
        <w:rPr>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333AC0" w:rsidRPr="009D6A72" w:rsidRDefault="00333AC0" w:rsidP="00333AC0">
      <w:pPr>
        <w:ind w:firstLine="709"/>
        <w:jc w:val="both"/>
        <w:rPr>
          <w:rStyle w:val="a6"/>
          <w:b w:val="0"/>
          <w:bCs/>
          <w:szCs w:val="28"/>
        </w:rPr>
      </w:pPr>
      <w:r w:rsidRPr="009D6A72">
        <w:rPr>
          <w:rStyle w:val="a6"/>
          <w:b w:val="0"/>
          <w:bCs/>
          <w:szCs w:val="28"/>
        </w:rPr>
        <w:t>объект озеленения</w:t>
      </w:r>
      <w:r w:rsidRPr="009D6A72">
        <w:rPr>
          <w:szCs w:val="28"/>
        </w:rPr>
        <w:t xml:space="preserve"> - озеленённая территория, организованная на определённом земельном участке по принципам ландшафтной архитектуры, включающая в себя элементы благоустройства (парки, скверы, бульвары, улицы, проезды, кварталы и т.д.);</w:t>
      </w:r>
    </w:p>
    <w:p w:rsidR="00333AC0" w:rsidRPr="009D6A72" w:rsidRDefault="00333AC0" w:rsidP="00333AC0">
      <w:pPr>
        <w:tabs>
          <w:tab w:val="left" w:pos="851"/>
        </w:tabs>
        <w:ind w:firstLine="709"/>
        <w:jc w:val="both"/>
        <w:rPr>
          <w:szCs w:val="28"/>
        </w:rPr>
      </w:pPr>
      <w:r w:rsidRPr="009D6A72">
        <w:rPr>
          <w:rStyle w:val="a6"/>
          <w:b w:val="0"/>
          <w:bCs/>
          <w:szCs w:val="28"/>
        </w:rPr>
        <w:t>объекты благоустройства территории</w:t>
      </w:r>
      <w:r w:rsidRPr="009D6A72">
        <w:rPr>
          <w:szCs w:val="28"/>
        </w:rPr>
        <w:t xml:space="preserve"> – территории поселения, на которых осуществляется деятельность по благоустройству: </w:t>
      </w:r>
    </w:p>
    <w:p w:rsidR="00333AC0" w:rsidRPr="009D6A72" w:rsidRDefault="00333AC0" w:rsidP="00333AC0">
      <w:pPr>
        <w:tabs>
          <w:tab w:val="left" w:pos="851"/>
        </w:tabs>
        <w:ind w:firstLine="709"/>
        <w:jc w:val="both"/>
        <w:rPr>
          <w:szCs w:val="28"/>
        </w:rPr>
      </w:pPr>
      <w:r w:rsidRPr="009D6A72">
        <w:rPr>
          <w:szCs w:val="28"/>
        </w:rPr>
        <w:t>- детские площадки, спортивные и другие площадки отдыха и досуга;</w:t>
      </w:r>
    </w:p>
    <w:p w:rsidR="00333AC0" w:rsidRPr="009D6A72" w:rsidRDefault="00333AC0" w:rsidP="00333AC0">
      <w:pPr>
        <w:tabs>
          <w:tab w:val="left" w:pos="851"/>
        </w:tabs>
        <w:ind w:firstLine="709"/>
        <w:jc w:val="both"/>
        <w:rPr>
          <w:szCs w:val="28"/>
        </w:rPr>
      </w:pPr>
      <w:r w:rsidRPr="009D6A72">
        <w:rPr>
          <w:szCs w:val="28"/>
        </w:rPr>
        <w:t>- площадки для выгула и дрессировки собак;</w:t>
      </w:r>
    </w:p>
    <w:p w:rsidR="00333AC0" w:rsidRPr="009D6A72" w:rsidRDefault="00333AC0" w:rsidP="00333AC0">
      <w:pPr>
        <w:tabs>
          <w:tab w:val="left" w:pos="851"/>
        </w:tabs>
        <w:ind w:firstLine="709"/>
        <w:jc w:val="both"/>
        <w:rPr>
          <w:szCs w:val="28"/>
        </w:rPr>
      </w:pPr>
      <w:r w:rsidRPr="009D6A72">
        <w:rPr>
          <w:szCs w:val="28"/>
        </w:rPr>
        <w:t>- площадки автостоянок;</w:t>
      </w:r>
    </w:p>
    <w:p w:rsidR="00333AC0" w:rsidRPr="009D6A72" w:rsidRDefault="00333AC0" w:rsidP="00333AC0">
      <w:pPr>
        <w:tabs>
          <w:tab w:val="left" w:pos="851"/>
        </w:tabs>
        <w:ind w:firstLine="709"/>
        <w:jc w:val="both"/>
        <w:rPr>
          <w:szCs w:val="28"/>
        </w:rPr>
      </w:pPr>
      <w:r w:rsidRPr="009D6A72">
        <w:rPr>
          <w:szCs w:val="28"/>
        </w:rPr>
        <w:t>- улицы (в том числе пешеходные) и дороги;</w:t>
      </w:r>
    </w:p>
    <w:p w:rsidR="00333AC0" w:rsidRPr="009D6A72" w:rsidRDefault="00333AC0" w:rsidP="00333AC0">
      <w:pPr>
        <w:tabs>
          <w:tab w:val="left" w:pos="851"/>
        </w:tabs>
        <w:ind w:firstLine="709"/>
        <w:jc w:val="both"/>
        <w:rPr>
          <w:szCs w:val="28"/>
        </w:rPr>
      </w:pPr>
      <w:r w:rsidRPr="009D6A72">
        <w:rPr>
          <w:szCs w:val="28"/>
        </w:rPr>
        <w:lastRenderedPageBreak/>
        <w:t>- парки, скверы, иные зеленые зоны;</w:t>
      </w:r>
    </w:p>
    <w:p w:rsidR="00333AC0" w:rsidRPr="009D6A72" w:rsidRDefault="00333AC0" w:rsidP="00333AC0">
      <w:pPr>
        <w:tabs>
          <w:tab w:val="left" w:pos="851"/>
        </w:tabs>
        <w:ind w:firstLine="709"/>
        <w:jc w:val="both"/>
        <w:rPr>
          <w:szCs w:val="28"/>
        </w:rPr>
      </w:pPr>
      <w:r w:rsidRPr="009D6A72">
        <w:rPr>
          <w:szCs w:val="28"/>
        </w:rPr>
        <w:t>- площади, набережные и другие территории;</w:t>
      </w:r>
    </w:p>
    <w:p w:rsidR="00333AC0" w:rsidRPr="009D6A72" w:rsidRDefault="00333AC0" w:rsidP="00333AC0">
      <w:pPr>
        <w:tabs>
          <w:tab w:val="left" w:pos="851"/>
        </w:tabs>
        <w:ind w:firstLine="709"/>
        <w:jc w:val="both"/>
        <w:rPr>
          <w:szCs w:val="28"/>
        </w:rPr>
      </w:pPr>
      <w:r w:rsidRPr="009D6A72">
        <w:rPr>
          <w:szCs w:val="28"/>
        </w:rPr>
        <w:t>- технические зоны транспортных, инженерных коммуникаций, водоохранные зоны;</w:t>
      </w:r>
    </w:p>
    <w:p w:rsidR="00333AC0" w:rsidRPr="009D6A72" w:rsidRDefault="00333AC0" w:rsidP="00333AC0">
      <w:pPr>
        <w:tabs>
          <w:tab w:val="left" w:pos="851"/>
        </w:tabs>
        <w:ind w:firstLine="709"/>
        <w:jc w:val="both"/>
        <w:rPr>
          <w:rStyle w:val="a6"/>
          <w:b w:val="0"/>
          <w:bCs/>
          <w:szCs w:val="28"/>
        </w:rPr>
      </w:pPr>
      <w:r w:rsidRPr="009D6A72">
        <w:rPr>
          <w:szCs w:val="28"/>
        </w:rPr>
        <w:t>- контейнерные площадки и площадки для складирования отдельных групп коммунальных отходов»;</w:t>
      </w:r>
    </w:p>
    <w:p w:rsidR="00333AC0" w:rsidRPr="009D6A72" w:rsidRDefault="00333AC0" w:rsidP="00333AC0">
      <w:pPr>
        <w:ind w:firstLine="709"/>
        <w:jc w:val="both"/>
        <w:rPr>
          <w:rStyle w:val="a6"/>
          <w:b w:val="0"/>
          <w:bCs/>
          <w:szCs w:val="28"/>
        </w:rPr>
      </w:pPr>
      <w:r w:rsidRPr="009D6A72">
        <w:rPr>
          <w:rStyle w:val="a6"/>
          <w:b w:val="0"/>
          <w:bCs/>
          <w:szCs w:val="28"/>
        </w:rPr>
        <w:t>озеленённые территории</w:t>
      </w:r>
      <w:r w:rsidRPr="009D6A72">
        <w:rPr>
          <w:szCs w:val="28"/>
        </w:rPr>
        <w:t xml:space="preserve"> - территории общего пользования, на которых расположены зелёные насаждения, включая зоны рекреации и зелёных насаждений, определяемые в соответствии с </w:t>
      </w:r>
      <w:hyperlink r:id="rId24" w:history="1">
        <w:r w:rsidRPr="009D6A72">
          <w:rPr>
            <w:rStyle w:val="a5"/>
            <w:b w:val="0"/>
            <w:szCs w:val="28"/>
          </w:rPr>
          <w:t>Правилами</w:t>
        </w:r>
      </w:hyperlink>
      <w:r w:rsidRPr="009D6A72">
        <w:rPr>
          <w:szCs w:val="28"/>
        </w:rPr>
        <w:t xml:space="preserve"> землепользования и застройки территории </w:t>
      </w:r>
      <w:r w:rsidR="00E50720" w:rsidRPr="009D6A72">
        <w:rPr>
          <w:szCs w:val="28"/>
        </w:rPr>
        <w:t>Незамаевского сельского</w:t>
      </w:r>
      <w:r w:rsidRPr="009D6A72">
        <w:rPr>
          <w:szCs w:val="28"/>
        </w:rPr>
        <w:t xml:space="preserve"> поселения Павловского района;</w:t>
      </w:r>
    </w:p>
    <w:p w:rsidR="00333AC0" w:rsidRPr="009D6A72" w:rsidRDefault="00333AC0" w:rsidP="00333AC0">
      <w:pPr>
        <w:ind w:firstLine="709"/>
        <w:jc w:val="both"/>
        <w:rPr>
          <w:rStyle w:val="a6"/>
          <w:b w:val="0"/>
          <w:bCs/>
          <w:szCs w:val="28"/>
        </w:rPr>
      </w:pPr>
      <w:r w:rsidRPr="009D6A72">
        <w:rPr>
          <w:rStyle w:val="a6"/>
          <w:b w:val="0"/>
          <w:bCs/>
          <w:szCs w:val="28"/>
        </w:rPr>
        <w:t>отходы потребления</w:t>
      </w:r>
      <w:r w:rsidRPr="009D6A72">
        <w:rPr>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333AC0" w:rsidRPr="009D6A72" w:rsidRDefault="00333AC0" w:rsidP="00333AC0">
      <w:pPr>
        <w:ind w:firstLine="709"/>
        <w:jc w:val="both"/>
        <w:rPr>
          <w:rStyle w:val="a6"/>
          <w:b w:val="0"/>
          <w:bCs/>
          <w:szCs w:val="28"/>
        </w:rPr>
      </w:pPr>
      <w:r w:rsidRPr="009D6A72">
        <w:rPr>
          <w:rStyle w:val="a6"/>
          <w:b w:val="0"/>
          <w:bCs/>
          <w:szCs w:val="28"/>
        </w:rPr>
        <w:t>отходы производства</w:t>
      </w:r>
      <w:r w:rsidRPr="009D6A72">
        <w:rPr>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w:t>
      </w:r>
    </w:p>
    <w:p w:rsidR="00333AC0" w:rsidRPr="009D6A72" w:rsidRDefault="00333AC0" w:rsidP="00333AC0">
      <w:pPr>
        <w:ind w:firstLine="709"/>
        <w:jc w:val="both"/>
        <w:rPr>
          <w:rStyle w:val="a6"/>
          <w:b w:val="0"/>
          <w:bCs/>
          <w:szCs w:val="28"/>
        </w:rPr>
      </w:pPr>
      <w:r w:rsidRPr="009D6A72">
        <w:rPr>
          <w:rStyle w:val="a6"/>
          <w:b w:val="0"/>
          <w:bCs/>
          <w:szCs w:val="28"/>
        </w:rPr>
        <w:t>охрана зелёных насаждений</w:t>
      </w:r>
      <w:r w:rsidRPr="009D6A72">
        <w:rPr>
          <w:szCs w:val="28"/>
        </w:rPr>
        <w:t xml:space="preserve"> - система мер, направленных на защиту зелёных насаждений от негативного воздействия хозяйственной и иной деятельности, включающая, в том числе, и борьбу с болезнями и вредителями растений;</w:t>
      </w:r>
    </w:p>
    <w:p w:rsidR="00333AC0" w:rsidRPr="009D6A72" w:rsidRDefault="00333AC0" w:rsidP="00333AC0">
      <w:pPr>
        <w:ind w:firstLine="709"/>
        <w:jc w:val="both"/>
        <w:rPr>
          <w:rStyle w:val="a6"/>
          <w:b w:val="0"/>
          <w:bCs/>
          <w:szCs w:val="28"/>
        </w:rPr>
      </w:pPr>
      <w:r w:rsidRPr="009D6A72">
        <w:rPr>
          <w:rStyle w:val="a6"/>
          <w:b w:val="0"/>
          <w:bCs/>
          <w:szCs w:val="28"/>
        </w:rPr>
        <w:t>повреждение зелёных насаждений</w:t>
      </w:r>
      <w:r w:rsidRPr="009D6A72">
        <w:rPr>
          <w:szCs w:val="28"/>
        </w:rPr>
        <w:t xml:space="preserve"> - нарушение целостности зелёных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зелёных насаждений, изменением состава атмосферного воздуха, но не влекущее прекращение их роста;</w:t>
      </w:r>
    </w:p>
    <w:p w:rsidR="00333AC0" w:rsidRPr="009D6A72" w:rsidRDefault="00333AC0" w:rsidP="00333AC0">
      <w:pPr>
        <w:ind w:firstLine="709"/>
        <w:jc w:val="both"/>
        <w:rPr>
          <w:rStyle w:val="a6"/>
          <w:b w:val="0"/>
          <w:bCs/>
          <w:szCs w:val="28"/>
        </w:rPr>
      </w:pPr>
      <w:r w:rsidRPr="009D6A72">
        <w:rPr>
          <w:rStyle w:val="a6"/>
          <w:b w:val="0"/>
          <w:bCs/>
          <w:szCs w:val="28"/>
        </w:rPr>
        <w:t>прилегающая территория</w:t>
      </w:r>
      <w:r w:rsidRPr="009D6A72">
        <w:rPr>
          <w:szCs w:val="28"/>
        </w:rPr>
        <w:t xml:space="preserve"> - земельный участок (или его часть) с газонами, малыми архитектурными формами, иными объектами благоустройства и озеленения, расположенный по периметру части земельного участка, занятой зданием, строением, сооружением, необходимой для их использования;</w:t>
      </w:r>
    </w:p>
    <w:p w:rsidR="00333AC0" w:rsidRPr="009D6A72" w:rsidRDefault="00333AC0" w:rsidP="00333AC0">
      <w:pPr>
        <w:ind w:firstLine="709"/>
        <w:jc w:val="both"/>
        <w:rPr>
          <w:rStyle w:val="a6"/>
          <w:b w:val="0"/>
          <w:bCs/>
          <w:szCs w:val="28"/>
        </w:rPr>
      </w:pPr>
      <w:r w:rsidRPr="009D6A72">
        <w:rPr>
          <w:rStyle w:val="a6"/>
          <w:b w:val="0"/>
          <w:bCs/>
          <w:szCs w:val="28"/>
        </w:rPr>
        <w:t>сбор отходов</w:t>
      </w:r>
      <w:r w:rsidRPr="009D6A72">
        <w:rPr>
          <w:szCs w:val="28"/>
        </w:rPr>
        <w:t xml:space="preserve">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w:t>
      </w:r>
    </w:p>
    <w:p w:rsidR="00333AC0" w:rsidRPr="009D6A72" w:rsidRDefault="00333AC0" w:rsidP="00333AC0">
      <w:pPr>
        <w:ind w:firstLine="709"/>
        <w:jc w:val="both"/>
        <w:rPr>
          <w:rStyle w:val="a6"/>
          <w:b w:val="0"/>
          <w:bCs/>
          <w:szCs w:val="28"/>
        </w:rPr>
      </w:pPr>
      <w:r w:rsidRPr="009D6A72">
        <w:rPr>
          <w:rStyle w:val="a6"/>
          <w:b w:val="0"/>
          <w:bCs/>
          <w:szCs w:val="28"/>
        </w:rPr>
        <w:t>складирование отходов</w:t>
      </w:r>
      <w:r w:rsidRPr="009D6A72">
        <w:rPr>
          <w:szCs w:val="28"/>
        </w:rPr>
        <w:t xml:space="preserve">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w:t>
      </w:r>
    </w:p>
    <w:p w:rsidR="00333AC0" w:rsidRPr="009D6A72" w:rsidRDefault="00333AC0" w:rsidP="00333AC0">
      <w:pPr>
        <w:ind w:firstLine="709"/>
        <w:jc w:val="both"/>
        <w:rPr>
          <w:rStyle w:val="a6"/>
          <w:b w:val="0"/>
          <w:bCs/>
          <w:szCs w:val="28"/>
        </w:rPr>
      </w:pPr>
      <w:r w:rsidRPr="009D6A72">
        <w:rPr>
          <w:rStyle w:val="a6"/>
          <w:b w:val="0"/>
          <w:bCs/>
          <w:szCs w:val="28"/>
        </w:rPr>
        <w:t>собственник отходов</w:t>
      </w:r>
      <w:r w:rsidRPr="009D6A72">
        <w:rPr>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w:t>
      </w:r>
      <w:r w:rsidRPr="009D6A72">
        <w:rPr>
          <w:szCs w:val="28"/>
        </w:rPr>
        <w:lastRenderedPageBreak/>
        <w:t>отходы у собственника на основании договора купли-продажи, мены, дарения или иной сделки об отчуждении отходов;</w:t>
      </w:r>
    </w:p>
    <w:p w:rsidR="00333AC0" w:rsidRPr="009D6A72" w:rsidRDefault="00333AC0" w:rsidP="00333AC0">
      <w:pPr>
        <w:ind w:firstLine="709"/>
        <w:jc w:val="both"/>
        <w:rPr>
          <w:rStyle w:val="a6"/>
          <w:b w:val="0"/>
          <w:bCs/>
          <w:szCs w:val="28"/>
        </w:rPr>
      </w:pPr>
      <w:r w:rsidRPr="009D6A72">
        <w:rPr>
          <w:rStyle w:val="a6"/>
          <w:b w:val="0"/>
          <w:bCs/>
          <w:szCs w:val="28"/>
        </w:rPr>
        <w:t>содержание зелёных насаждений</w:t>
      </w:r>
      <w:r w:rsidRPr="009D6A72">
        <w:rPr>
          <w:szCs w:val="28"/>
        </w:rPr>
        <w:t xml:space="preserve">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зелёных насаждений;</w:t>
      </w:r>
    </w:p>
    <w:p w:rsidR="00333AC0" w:rsidRPr="009D6A72" w:rsidRDefault="00333AC0" w:rsidP="00333AC0">
      <w:pPr>
        <w:ind w:firstLine="709"/>
        <w:jc w:val="both"/>
        <w:rPr>
          <w:rStyle w:val="a6"/>
          <w:b w:val="0"/>
          <w:bCs/>
          <w:szCs w:val="28"/>
        </w:rPr>
      </w:pPr>
      <w:r w:rsidRPr="009D6A72">
        <w:rPr>
          <w:rStyle w:val="a6"/>
          <w:b w:val="0"/>
          <w:bCs/>
          <w:szCs w:val="28"/>
        </w:rPr>
        <w:t>создание зелёных насаждений</w:t>
      </w:r>
      <w:r w:rsidRPr="009D6A72">
        <w:rPr>
          <w:szCs w:val="28"/>
        </w:rPr>
        <w:t xml:space="preserve"> - деятельность по посадке деревьев и кустарников, посеву трав и цветов,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333AC0" w:rsidRPr="009D6A72" w:rsidRDefault="00333AC0" w:rsidP="00333AC0">
      <w:pPr>
        <w:ind w:firstLine="709"/>
        <w:jc w:val="both"/>
        <w:rPr>
          <w:rStyle w:val="a6"/>
          <w:b w:val="0"/>
          <w:bCs/>
          <w:szCs w:val="28"/>
        </w:rPr>
      </w:pPr>
      <w:r w:rsidRPr="009D6A72">
        <w:rPr>
          <w:rStyle w:val="a6"/>
          <w:b w:val="0"/>
          <w:bCs/>
          <w:szCs w:val="28"/>
        </w:rPr>
        <w:t>сухостойные деревья и кустарники</w:t>
      </w:r>
      <w:r w:rsidRPr="009D6A72">
        <w:rPr>
          <w:szCs w:val="28"/>
        </w:rPr>
        <w:t xml:space="preserve"> - деревья и кустарники, утратившие физиологическую устойчивость и подлежащие вырубке;</w:t>
      </w:r>
    </w:p>
    <w:p w:rsidR="00333AC0" w:rsidRPr="009D6A72" w:rsidRDefault="00333AC0" w:rsidP="00333AC0">
      <w:pPr>
        <w:ind w:firstLine="709"/>
        <w:jc w:val="both"/>
        <w:rPr>
          <w:rStyle w:val="a6"/>
          <w:b w:val="0"/>
          <w:bCs/>
          <w:szCs w:val="28"/>
        </w:rPr>
      </w:pPr>
      <w:r w:rsidRPr="009D6A72">
        <w:rPr>
          <w:rStyle w:val="a6"/>
          <w:b w:val="0"/>
          <w:bCs/>
          <w:szCs w:val="28"/>
        </w:rPr>
        <w:t>травяной покров</w:t>
      </w:r>
      <w:r w:rsidRPr="009D6A72">
        <w:rPr>
          <w:szCs w:val="28"/>
        </w:rPr>
        <w:t xml:space="preserve"> - газон, естественная травянистая растительность;</w:t>
      </w:r>
    </w:p>
    <w:p w:rsidR="00333AC0" w:rsidRPr="009D6A72" w:rsidRDefault="00333AC0" w:rsidP="00333AC0">
      <w:pPr>
        <w:ind w:firstLine="709"/>
        <w:jc w:val="both"/>
        <w:rPr>
          <w:rStyle w:val="a6"/>
          <w:b w:val="0"/>
          <w:bCs/>
          <w:szCs w:val="28"/>
        </w:rPr>
      </w:pPr>
      <w:r w:rsidRPr="009D6A72">
        <w:rPr>
          <w:rStyle w:val="a6"/>
          <w:b w:val="0"/>
          <w:bCs/>
          <w:szCs w:val="28"/>
        </w:rPr>
        <w:t>уборка территорий</w:t>
      </w:r>
      <w:r w:rsidRPr="009D6A72">
        <w:rPr>
          <w:szCs w:val="28"/>
        </w:rPr>
        <w:t xml:space="preserve">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33AC0" w:rsidRPr="009D6A72" w:rsidRDefault="00333AC0" w:rsidP="00333AC0">
      <w:pPr>
        <w:ind w:firstLine="709"/>
        <w:jc w:val="both"/>
        <w:rPr>
          <w:rStyle w:val="a6"/>
          <w:b w:val="0"/>
          <w:bCs/>
          <w:szCs w:val="28"/>
        </w:rPr>
      </w:pPr>
      <w:r w:rsidRPr="009D6A72">
        <w:rPr>
          <w:rStyle w:val="a6"/>
          <w:b w:val="0"/>
          <w:bCs/>
          <w:szCs w:val="28"/>
        </w:rPr>
        <w:t>уничтожение зелёных насаждений</w:t>
      </w:r>
      <w:r w:rsidRPr="009D6A72">
        <w:rPr>
          <w:szCs w:val="28"/>
        </w:rPr>
        <w:t xml:space="preserve"> - механическое, термическое, биологическое или химическое воздействие на зелёные насаждения, ухудшающие качество среды обитания, вызванное изъятием или загрязнением почвы в зоне зелёных насаждений, изменением состава атмосферного воздуха и приводящее к прекращению роста и гибели зелёных насаждений или их части;</w:t>
      </w:r>
    </w:p>
    <w:p w:rsidR="00333AC0" w:rsidRPr="009D6A72" w:rsidRDefault="00333AC0" w:rsidP="00333AC0">
      <w:pPr>
        <w:ind w:firstLine="709"/>
        <w:jc w:val="both"/>
        <w:rPr>
          <w:rStyle w:val="a6"/>
          <w:b w:val="0"/>
          <w:bCs/>
          <w:szCs w:val="28"/>
        </w:rPr>
      </w:pPr>
      <w:r w:rsidRPr="009D6A72">
        <w:rPr>
          <w:rStyle w:val="a6"/>
          <w:b w:val="0"/>
          <w:bCs/>
          <w:szCs w:val="28"/>
        </w:rPr>
        <w:t>цветник</w:t>
      </w:r>
      <w:r w:rsidRPr="009D6A72">
        <w:rPr>
          <w:szCs w:val="28"/>
        </w:rPr>
        <w:t xml:space="preserve"> - участок геометрической или свободной формы с высаженными одно, двух- или многолетними цветочными растениями, кустарниками, декоративными деревьями;</w:t>
      </w:r>
    </w:p>
    <w:p w:rsidR="00333AC0" w:rsidRDefault="00333AC0" w:rsidP="00333AC0">
      <w:pPr>
        <w:ind w:firstLine="709"/>
        <w:jc w:val="both"/>
        <w:rPr>
          <w:color w:val="000000"/>
          <w:szCs w:val="28"/>
        </w:rPr>
      </w:pPr>
      <w:r w:rsidRPr="009D6A72">
        <w:rPr>
          <w:rStyle w:val="a6"/>
          <w:b w:val="0"/>
          <w:bCs/>
          <w:szCs w:val="28"/>
        </w:rPr>
        <w:t>элементы благоустройства территории</w:t>
      </w:r>
      <w:r w:rsidRPr="009D6A72">
        <w:rPr>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w:t>
      </w:r>
      <w:r>
        <w:rPr>
          <w:szCs w:val="28"/>
        </w:rPr>
        <w:t xml:space="preserve"> благоустройства.</w:t>
      </w:r>
    </w:p>
    <w:p w:rsidR="00333AC0" w:rsidRDefault="00333AC0" w:rsidP="00333AC0">
      <w:pPr>
        <w:ind w:firstLine="709"/>
        <w:jc w:val="both"/>
        <w:rPr>
          <w:color w:val="000000"/>
          <w:szCs w:val="28"/>
        </w:rPr>
      </w:pPr>
      <w:bookmarkStart w:id="1" w:name="sub_1005"/>
      <w:r>
        <w:rPr>
          <w:color w:val="000000"/>
          <w:szCs w:val="28"/>
        </w:rPr>
        <w:t>4. Правила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исторической и природной среды, создают технические возможности беспрепятственного передвижения маломобильных групп населения по территории</w:t>
      </w:r>
      <w:r>
        <w:rPr>
          <w:szCs w:val="28"/>
        </w:rPr>
        <w:t xml:space="preserve"> </w:t>
      </w:r>
      <w:r w:rsidR="00E50720">
        <w:rPr>
          <w:szCs w:val="28"/>
        </w:rPr>
        <w:t>Незамаевского сельского</w:t>
      </w:r>
      <w:r>
        <w:rPr>
          <w:color w:val="000000"/>
          <w:szCs w:val="28"/>
        </w:rPr>
        <w:t xml:space="preserve"> поселения Павловского района.</w:t>
      </w:r>
    </w:p>
    <w:p w:rsidR="00333AC0" w:rsidRDefault="00333AC0" w:rsidP="00333AC0">
      <w:pPr>
        <w:ind w:firstLine="709"/>
        <w:jc w:val="both"/>
        <w:rPr>
          <w:color w:val="000000"/>
          <w:szCs w:val="28"/>
        </w:rPr>
      </w:pPr>
      <w:bookmarkStart w:id="2" w:name="sub_1006"/>
      <w:bookmarkEnd w:id="1"/>
      <w:r>
        <w:rPr>
          <w:color w:val="000000"/>
          <w:szCs w:val="28"/>
        </w:rPr>
        <w:t xml:space="preserve">5. Действие настоящих Правил распространяется на отношения в части охраны зелёных насаждений, расположенных на землях населённых пунктов в границах территории </w:t>
      </w:r>
      <w:r w:rsidR="00E50720">
        <w:rPr>
          <w:color w:val="000000"/>
          <w:szCs w:val="28"/>
        </w:rPr>
        <w:t>Незамаевского</w:t>
      </w:r>
      <w:r>
        <w:rPr>
          <w:color w:val="000000"/>
          <w:szCs w:val="28"/>
        </w:rPr>
        <w:t xml:space="preserve"> сельского поселения Павловского района, независимо от формы собственности, за исключением земельных участков, отнесённых к территориальным зонам сельскохозяйственного использования, зонам специального назначения, зонам военных объектов, а также земельных </w:t>
      </w:r>
      <w:r>
        <w:rPr>
          <w:color w:val="000000"/>
          <w:szCs w:val="28"/>
        </w:rPr>
        <w:lastRenderedPageBreak/>
        <w:t>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огородническим или дачным некоммерческим объединениям граждан.</w:t>
      </w:r>
    </w:p>
    <w:bookmarkEnd w:id="2"/>
    <w:p w:rsidR="00333AC0" w:rsidRDefault="00333AC0" w:rsidP="00333AC0">
      <w:pPr>
        <w:ind w:firstLine="709"/>
        <w:jc w:val="both"/>
        <w:rPr>
          <w:szCs w:val="28"/>
        </w:rPr>
      </w:pPr>
      <w:r>
        <w:rPr>
          <w:color w:val="000000"/>
          <w:szCs w:val="28"/>
        </w:rPr>
        <w:t>Положения настоящих Правил не распространяются на отношения в сфере охраны зелёных насаждений, расположенных на защитных полосах лесов, федеральных автомобильных дорог общего пользования, автомобильных дорог общего пользования, находящихся в собственности Краснодарского края, а также на особо охраняемых природных территориях.</w:t>
      </w:r>
    </w:p>
    <w:p w:rsidR="00333AC0" w:rsidRDefault="00333AC0" w:rsidP="00333AC0">
      <w:pPr>
        <w:jc w:val="both"/>
        <w:rPr>
          <w:szCs w:val="28"/>
        </w:rPr>
      </w:pPr>
    </w:p>
    <w:p w:rsidR="00333AC0" w:rsidRPr="009D6A72" w:rsidRDefault="00333AC0" w:rsidP="009D6A72">
      <w:pPr>
        <w:pStyle w:val="1"/>
        <w:spacing w:before="0" w:after="0"/>
        <w:rPr>
          <w:b w:val="0"/>
          <w:color w:val="000000"/>
        </w:rPr>
      </w:pPr>
      <w:bookmarkStart w:id="3" w:name="sub_12000"/>
      <w:r w:rsidRPr="009D6A72">
        <w:rPr>
          <w:rFonts w:ascii="Times New Roman" w:hAnsi="Times New Roman" w:cs="Times New Roman"/>
          <w:b w:val="0"/>
          <w:color w:val="auto"/>
          <w:sz w:val="28"/>
          <w:szCs w:val="28"/>
        </w:rPr>
        <w:t>II.  Элементы благоустройства территории</w:t>
      </w:r>
    </w:p>
    <w:p w:rsidR="00333AC0" w:rsidRPr="009D6A72" w:rsidRDefault="00333AC0" w:rsidP="009D6A72">
      <w:pPr>
        <w:jc w:val="center"/>
        <w:rPr>
          <w:szCs w:val="28"/>
        </w:rPr>
      </w:pPr>
      <w:bookmarkStart w:id="4" w:name="sub_1007"/>
      <w:bookmarkEnd w:id="3"/>
      <w:r w:rsidRPr="009D6A72">
        <w:rPr>
          <w:color w:val="000000"/>
          <w:szCs w:val="28"/>
        </w:rPr>
        <w:t>1.Озеленение.</w:t>
      </w:r>
    </w:p>
    <w:p w:rsidR="00333AC0" w:rsidRDefault="00333AC0" w:rsidP="009D6A72">
      <w:pPr>
        <w:tabs>
          <w:tab w:val="left" w:pos="851"/>
        </w:tabs>
        <w:ind w:firstLine="709"/>
        <w:jc w:val="both"/>
        <w:rPr>
          <w:szCs w:val="28"/>
        </w:rPr>
      </w:pPr>
      <w:r>
        <w:rPr>
          <w:szCs w:val="28"/>
        </w:rPr>
        <w:t>1. 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33AC0" w:rsidRDefault="00333AC0" w:rsidP="00333AC0">
      <w:pPr>
        <w:tabs>
          <w:tab w:val="left" w:pos="851"/>
        </w:tabs>
        <w:ind w:firstLine="709"/>
        <w:jc w:val="both"/>
        <w:rPr>
          <w:szCs w:val="28"/>
        </w:rPr>
      </w:pPr>
      <w:r>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333AC0" w:rsidRDefault="00333AC0" w:rsidP="00333AC0">
      <w:pPr>
        <w:tabs>
          <w:tab w:val="left" w:pos="851"/>
        </w:tabs>
        <w:ind w:firstLine="709"/>
        <w:jc w:val="both"/>
        <w:rPr>
          <w:szCs w:val="28"/>
        </w:rPr>
      </w:pPr>
      <w:r>
        <w:rPr>
          <w:szCs w:val="28"/>
        </w:rPr>
        <w:t>3. Работы по озеленению рекомендуется планировать в комплексе и в контексте общего зеленого "каркаса" муниципального образования, обеспечивающего для всех жителей доступ к окружающей среде, возможность для занятий спортом и общения, физический комфорт и улучшения визуальных и экологических характеристик.</w:t>
      </w:r>
    </w:p>
    <w:p w:rsidR="00333AC0" w:rsidRDefault="00333AC0" w:rsidP="00333AC0">
      <w:pPr>
        <w:tabs>
          <w:tab w:val="left" w:pos="851"/>
        </w:tabs>
        <w:ind w:firstLine="709"/>
        <w:jc w:val="both"/>
        <w:rPr>
          <w:szCs w:val="28"/>
        </w:rPr>
      </w:pPr>
      <w:r>
        <w:rPr>
          <w:szCs w:val="28"/>
        </w:rPr>
        <w:t xml:space="preserve">4. На территории </w:t>
      </w:r>
      <w:r w:rsidR="00E50720">
        <w:rPr>
          <w:szCs w:val="28"/>
        </w:rPr>
        <w:t>Незамаевского сельского</w:t>
      </w:r>
      <w:r>
        <w:rPr>
          <w:szCs w:val="28"/>
        </w:rPr>
        <w:t xml:space="preserve"> поселения Павловского района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333AC0" w:rsidRDefault="00333AC0" w:rsidP="00333AC0">
      <w:pPr>
        <w:tabs>
          <w:tab w:val="left" w:pos="851"/>
        </w:tabs>
        <w:ind w:firstLine="709"/>
        <w:jc w:val="both"/>
        <w:rPr>
          <w:szCs w:val="28"/>
        </w:rPr>
      </w:pPr>
      <w:r>
        <w:rPr>
          <w:szCs w:val="28"/>
        </w:rPr>
        <w:t>5. Основными типами насаждений и озеленения являются: рядовые посадки, аллеи, живые изгороди, группы, массивы, группы,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
    <w:p w:rsidR="00333AC0" w:rsidRDefault="00333AC0" w:rsidP="00333AC0">
      <w:pPr>
        <w:tabs>
          <w:tab w:val="left" w:pos="851"/>
        </w:tabs>
        <w:ind w:firstLine="709"/>
        <w:jc w:val="both"/>
        <w:rPr>
          <w:szCs w:val="28"/>
        </w:rPr>
      </w:pPr>
      <w:r>
        <w:rPr>
          <w:szCs w:val="28"/>
        </w:rPr>
        <w:lastRenderedPageBreak/>
        <w:t>6.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333AC0" w:rsidRDefault="00333AC0" w:rsidP="00333AC0">
      <w:pPr>
        <w:tabs>
          <w:tab w:val="left" w:pos="851"/>
        </w:tabs>
        <w:ind w:firstLine="709"/>
        <w:jc w:val="both"/>
        <w:rPr>
          <w:szCs w:val="28"/>
        </w:rPr>
      </w:pPr>
      <w:r>
        <w:rPr>
          <w:szCs w:val="28"/>
        </w:rPr>
        <w:t>7. Целесообразно организовать на территории муниципального образования качественные озелененные.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33AC0" w:rsidRDefault="00333AC0" w:rsidP="00333AC0">
      <w:pPr>
        <w:tabs>
          <w:tab w:val="left" w:pos="851"/>
        </w:tabs>
        <w:ind w:firstLine="709"/>
        <w:jc w:val="both"/>
        <w:rPr>
          <w:color w:val="000000"/>
          <w:szCs w:val="28"/>
        </w:rPr>
      </w:pPr>
      <w:r>
        <w:rPr>
          <w:szCs w:val="28"/>
        </w:rPr>
        <w:t xml:space="preserve">8. При проектировании озеленения необходимо соблюдать минимальные расстояния посадок деревьев и кустарников до инженерных сетей, зданий и сооружений, размеры комов, ям и траншей для посадки растений, ориентироваться на посадочные материалы, соответствующие ГОСТ (приложение № 2 таблица 1).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w:t>
      </w:r>
    </w:p>
    <w:p w:rsidR="00333AC0" w:rsidRDefault="00333AC0" w:rsidP="00333AC0">
      <w:pPr>
        <w:tabs>
          <w:tab w:val="left" w:pos="851"/>
        </w:tabs>
        <w:ind w:firstLine="709"/>
        <w:jc w:val="both"/>
      </w:pPr>
      <w:r>
        <w:rPr>
          <w:color w:val="000000"/>
          <w:szCs w:val="28"/>
        </w:rPr>
        <w:t>9. При проектировании озеленения необходимо соблюдать минимальные расстояния посадок деревьев и кустарников до зданий и сооружений, а так же объектов инженерного благоустройства.</w:t>
      </w:r>
    </w:p>
    <w:tbl>
      <w:tblPr>
        <w:tblW w:w="0" w:type="auto"/>
        <w:tblLayout w:type="fixed"/>
        <w:tblCellMar>
          <w:left w:w="0" w:type="dxa"/>
          <w:right w:w="0" w:type="dxa"/>
        </w:tblCellMar>
        <w:tblLook w:val="0000" w:firstRow="0" w:lastRow="0" w:firstColumn="0" w:lastColumn="0" w:noHBand="0" w:noVBand="0"/>
      </w:tblPr>
      <w:tblGrid>
        <w:gridCol w:w="5970"/>
        <w:gridCol w:w="1766"/>
        <w:gridCol w:w="1947"/>
      </w:tblGrid>
      <w:tr w:rsidR="00530BFF" w:rsidTr="004737AE">
        <w:tc>
          <w:tcPr>
            <w:tcW w:w="5970" w:type="dxa"/>
            <w:tcBorders>
              <w:top w:val="single" w:sz="4" w:space="0" w:color="000000"/>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Здание, сооружение, объект инженерного благоустройства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Расстояния, м, от здания, сооружения, объекта до оси</w:t>
            </w:r>
          </w:p>
        </w:tc>
      </w:tr>
      <w:tr w:rsidR="00530BFF" w:rsidTr="004737AE">
        <w:tc>
          <w:tcPr>
            <w:tcW w:w="5970" w:type="dxa"/>
            <w:tcBorders>
              <w:left w:val="single" w:sz="4" w:space="0" w:color="000000"/>
              <w:bottom w:val="single" w:sz="4" w:space="0" w:color="000000"/>
            </w:tcBorders>
            <w:shd w:val="clear" w:color="auto" w:fill="auto"/>
          </w:tcPr>
          <w:p w:rsidR="00530BFF" w:rsidRDefault="00530BFF" w:rsidP="004737AE">
            <w:pPr>
              <w:snapToGrid w:val="0"/>
              <w:spacing w:line="315" w:lineRule="atLeast"/>
              <w:jc w:val="center"/>
              <w:textAlignment w:val="baseline"/>
              <w:rPr>
                <w:color w:val="000000"/>
                <w:szCs w:val="28"/>
              </w:rPr>
            </w:pP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ствола дерева</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кустарника</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Наружная стена здания и сооружения</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5,0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трамвайного полотна</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5,0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3,0</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тротуара и садовой дорожки</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0,7</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Край проезжей части улиц, кромка укрепленной полосы обочины дороги или бровка канавы</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Мачта и опора осветительной сети, трамвая, мостовая опора и эстакада</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4,0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Подошва откоса, террасы и др.</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1,0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0,5</w:t>
            </w:r>
          </w:p>
        </w:tc>
      </w:tr>
      <w:tr w:rsidR="00530BFF" w:rsidTr="004737AE">
        <w:tc>
          <w:tcPr>
            <w:tcW w:w="5970"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Подошва или внутренняя грань подпорной стенки</w:t>
            </w:r>
          </w:p>
        </w:tc>
        <w:tc>
          <w:tcPr>
            <w:tcW w:w="1766" w:type="dxa"/>
            <w:tcBorders>
              <w:top w:val="single" w:sz="4" w:space="0" w:color="000000"/>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3,0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top w:val="single" w:sz="4" w:space="0" w:color="000000"/>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Подземные сети:</w:t>
            </w:r>
          </w:p>
        </w:tc>
        <w:tc>
          <w:tcPr>
            <w:tcW w:w="1766" w:type="dxa"/>
            <w:tcBorders>
              <w:top w:val="single" w:sz="4" w:space="0" w:color="000000"/>
              <w:left w:val="single" w:sz="4" w:space="0" w:color="000000"/>
            </w:tcBorders>
            <w:shd w:val="clear" w:color="auto" w:fill="auto"/>
          </w:tcPr>
          <w:p w:rsidR="00530BFF" w:rsidRDefault="00530BFF" w:rsidP="004737AE">
            <w:pPr>
              <w:snapToGrid w:val="0"/>
              <w:rPr>
                <w:color w:val="000000"/>
                <w:szCs w:val="28"/>
              </w:rPr>
            </w:pPr>
          </w:p>
        </w:tc>
        <w:tc>
          <w:tcPr>
            <w:tcW w:w="1947" w:type="dxa"/>
            <w:tcBorders>
              <w:top w:val="single" w:sz="4" w:space="0" w:color="000000"/>
              <w:left w:val="single" w:sz="4" w:space="0" w:color="000000"/>
              <w:right w:val="single" w:sz="4" w:space="0" w:color="000000"/>
            </w:tcBorders>
            <w:shd w:val="clear" w:color="auto" w:fill="auto"/>
          </w:tcPr>
          <w:p w:rsidR="00530BFF" w:rsidRDefault="00530BFF" w:rsidP="004737AE">
            <w:pPr>
              <w:snapToGrid w:val="0"/>
              <w:rPr>
                <w:color w:val="000000"/>
                <w:szCs w:val="28"/>
              </w:rPr>
            </w:pP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газопровод, канализация</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1,5</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тепловая сеть (стенка канала, тоннеля или оболочка при бесканальной прокладке)</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1,0</w:t>
            </w:r>
          </w:p>
        </w:tc>
      </w:tr>
      <w:tr w:rsidR="00530BFF" w:rsidTr="004737AE">
        <w:tc>
          <w:tcPr>
            <w:tcW w:w="5970" w:type="dxa"/>
            <w:tcBorders>
              <w:left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водопровод, дренаж</w:t>
            </w:r>
          </w:p>
        </w:tc>
        <w:tc>
          <w:tcPr>
            <w:tcW w:w="1766" w:type="dxa"/>
            <w:tcBorders>
              <w:left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w:t>
            </w:r>
          </w:p>
        </w:tc>
      </w:tr>
      <w:tr w:rsidR="00530BFF" w:rsidTr="004737AE">
        <w:tc>
          <w:tcPr>
            <w:tcW w:w="5970" w:type="dxa"/>
            <w:tcBorders>
              <w:left w:val="single" w:sz="4" w:space="0" w:color="000000"/>
              <w:bottom w:val="single" w:sz="4" w:space="0" w:color="000000"/>
            </w:tcBorders>
            <w:shd w:val="clear" w:color="auto" w:fill="auto"/>
          </w:tcPr>
          <w:p w:rsidR="00530BFF" w:rsidRDefault="00530BFF" w:rsidP="004737AE">
            <w:pPr>
              <w:spacing w:line="315" w:lineRule="atLeast"/>
              <w:textAlignment w:val="baseline"/>
              <w:rPr>
                <w:color w:val="000000"/>
                <w:szCs w:val="28"/>
              </w:rPr>
            </w:pPr>
            <w:r>
              <w:rPr>
                <w:color w:val="000000"/>
                <w:szCs w:val="28"/>
              </w:rPr>
              <w:t>- силовой кабель и кабель связи</w:t>
            </w:r>
          </w:p>
        </w:tc>
        <w:tc>
          <w:tcPr>
            <w:tcW w:w="1766" w:type="dxa"/>
            <w:tcBorders>
              <w:left w:val="single" w:sz="4" w:space="0" w:color="000000"/>
              <w:bottom w:val="single" w:sz="4" w:space="0" w:color="000000"/>
            </w:tcBorders>
            <w:shd w:val="clear" w:color="auto" w:fill="auto"/>
          </w:tcPr>
          <w:p w:rsidR="00530BFF" w:rsidRDefault="00530BFF" w:rsidP="004737AE">
            <w:pPr>
              <w:spacing w:line="315" w:lineRule="atLeast"/>
              <w:jc w:val="center"/>
              <w:textAlignment w:val="baseline"/>
              <w:rPr>
                <w:color w:val="000000"/>
                <w:szCs w:val="28"/>
              </w:rPr>
            </w:pPr>
            <w:r>
              <w:rPr>
                <w:color w:val="000000"/>
                <w:szCs w:val="28"/>
              </w:rPr>
              <w:t>2,0</w:t>
            </w:r>
          </w:p>
        </w:tc>
        <w:tc>
          <w:tcPr>
            <w:tcW w:w="1947" w:type="dxa"/>
            <w:tcBorders>
              <w:left w:val="single" w:sz="4" w:space="0" w:color="000000"/>
              <w:bottom w:val="single" w:sz="4" w:space="0" w:color="000000"/>
              <w:right w:val="single" w:sz="4" w:space="0" w:color="000000"/>
            </w:tcBorders>
            <w:shd w:val="clear" w:color="auto" w:fill="auto"/>
          </w:tcPr>
          <w:p w:rsidR="00530BFF" w:rsidRDefault="00530BFF" w:rsidP="004737AE">
            <w:pPr>
              <w:spacing w:line="315" w:lineRule="atLeast"/>
              <w:jc w:val="center"/>
              <w:textAlignment w:val="baseline"/>
            </w:pPr>
            <w:r>
              <w:rPr>
                <w:color w:val="000000"/>
                <w:szCs w:val="28"/>
              </w:rPr>
              <w:t>0,7</w:t>
            </w:r>
          </w:p>
        </w:tc>
      </w:tr>
    </w:tbl>
    <w:p w:rsidR="00333AC0" w:rsidRDefault="00333AC0" w:rsidP="00333AC0">
      <w:pPr>
        <w:tabs>
          <w:tab w:val="left" w:pos="851"/>
        </w:tabs>
        <w:ind w:firstLine="709"/>
        <w:jc w:val="both"/>
        <w:rPr>
          <w:szCs w:val="28"/>
        </w:rPr>
      </w:pPr>
      <w:r>
        <w:rPr>
          <w:szCs w:val="28"/>
        </w:rPr>
        <w:t xml:space="preserve">10.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333AC0" w:rsidRDefault="00333AC0" w:rsidP="00333AC0">
      <w:pPr>
        <w:spacing w:after="30"/>
        <w:ind w:firstLine="851"/>
        <w:jc w:val="both"/>
        <w:rPr>
          <w:szCs w:val="28"/>
        </w:rPr>
      </w:pPr>
      <w:r>
        <w:rPr>
          <w:szCs w:val="28"/>
        </w:rPr>
        <w:t>11. Для защиты от ветра используются зеленые насаждения ажурной конструкции с вертикальной сомкнутостью полога 60 - 70%.</w:t>
      </w:r>
    </w:p>
    <w:p w:rsidR="00333AC0" w:rsidRDefault="00333AC0" w:rsidP="00333AC0">
      <w:pPr>
        <w:jc w:val="center"/>
        <w:rPr>
          <w:szCs w:val="28"/>
        </w:rPr>
      </w:pPr>
    </w:p>
    <w:p w:rsidR="00333AC0" w:rsidRDefault="00333AC0" w:rsidP="0028587F">
      <w:pPr>
        <w:jc w:val="center"/>
        <w:rPr>
          <w:szCs w:val="28"/>
        </w:rPr>
      </w:pPr>
      <w:bookmarkStart w:id="5" w:name="sub_1008"/>
      <w:bookmarkEnd w:id="4"/>
      <w:r>
        <w:rPr>
          <w:szCs w:val="28"/>
        </w:rPr>
        <w:t>2.Создание и содержание зелёных насаждений.</w:t>
      </w:r>
    </w:p>
    <w:p w:rsidR="00333AC0" w:rsidRDefault="00333AC0" w:rsidP="00333AC0">
      <w:pPr>
        <w:ind w:firstLine="709"/>
        <w:jc w:val="both"/>
        <w:rPr>
          <w:szCs w:val="28"/>
        </w:rPr>
      </w:pPr>
      <w:bookmarkStart w:id="6" w:name="sub_10081"/>
      <w:bookmarkEnd w:id="5"/>
      <w:r>
        <w:rPr>
          <w:szCs w:val="28"/>
        </w:rPr>
        <w:t xml:space="preserve">1. Строительство, реконструкция, капитальный ремонт объектов капитального строительства на территории </w:t>
      </w:r>
      <w:r w:rsidR="00E50720">
        <w:rPr>
          <w:szCs w:val="28"/>
        </w:rPr>
        <w:t>Незамаевского сельского</w:t>
      </w:r>
      <w:r>
        <w:rPr>
          <w:szCs w:val="28"/>
        </w:rPr>
        <w:t xml:space="preserve"> поселения Павловского района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зелёных насаждений с полным комплексом подготовительных работ.</w:t>
      </w:r>
    </w:p>
    <w:p w:rsidR="00333AC0" w:rsidRDefault="00333AC0" w:rsidP="00333AC0">
      <w:pPr>
        <w:ind w:firstLine="709"/>
        <w:jc w:val="both"/>
        <w:rPr>
          <w:szCs w:val="28"/>
        </w:rPr>
      </w:pPr>
      <w:bookmarkStart w:id="7" w:name="sub_10083"/>
      <w:bookmarkEnd w:id="6"/>
      <w:r>
        <w:rPr>
          <w:szCs w:val="28"/>
        </w:rPr>
        <w:t>2.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333AC0" w:rsidRDefault="00333AC0" w:rsidP="00333AC0">
      <w:pPr>
        <w:ind w:firstLine="709"/>
        <w:jc w:val="both"/>
        <w:rPr>
          <w:szCs w:val="28"/>
        </w:rPr>
      </w:pPr>
      <w:bookmarkStart w:id="8" w:name="sub_10084"/>
      <w:bookmarkEnd w:id="7"/>
      <w:r>
        <w:rPr>
          <w:szCs w:val="28"/>
        </w:rPr>
        <w:t>3.  Посадка деревьев и кустарников, посев трав и цветов производится:</w:t>
      </w:r>
    </w:p>
    <w:bookmarkEnd w:id="8"/>
    <w:p w:rsidR="00333AC0" w:rsidRDefault="00333AC0" w:rsidP="00333AC0">
      <w:pPr>
        <w:ind w:firstLine="709"/>
        <w:jc w:val="both"/>
        <w:rPr>
          <w:szCs w:val="28"/>
        </w:rPr>
      </w:pPr>
      <w:r>
        <w:rPr>
          <w:szCs w:val="28"/>
        </w:rPr>
        <w:t>- при строительстве, реконструкции, капитальном ремонте объектов капитального строительства;</w:t>
      </w:r>
    </w:p>
    <w:p w:rsidR="00333AC0" w:rsidRDefault="00333AC0" w:rsidP="00333AC0">
      <w:pPr>
        <w:ind w:firstLine="709"/>
        <w:jc w:val="both"/>
        <w:rPr>
          <w:szCs w:val="28"/>
        </w:rPr>
      </w:pPr>
      <w:r>
        <w:rPr>
          <w:szCs w:val="28"/>
        </w:rPr>
        <w:t>-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333AC0" w:rsidRDefault="00333AC0" w:rsidP="00333AC0">
      <w:pPr>
        <w:ind w:firstLine="709"/>
        <w:jc w:val="both"/>
        <w:rPr>
          <w:szCs w:val="28"/>
        </w:rPr>
      </w:pPr>
      <w:r>
        <w:rPr>
          <w:szCs w:val="28"/>
        </w:rPr>
        <w:t xml:space="preserve">4. Работы по содержанию зелёных насаждений осуществляются: </w:t>
      </w:r>
    </w:p>
    <w:p w:rsidR="00333AC0" w:rsidRDefault="00333AC0" w:rsidP="00333AC0">
      <w:pPr>
        <w:ind w:firstLine="709"/>
        <w:jc w:val="both"/>
        <w:rPr>
          <w:szCs w:val="28"/>
        </w:rPr>
      </w:pPr>
      <w:r>
        <w:rPr>
          <w:szCs w:val="28"/>
        </w:rPr>
        <w:t xml:space="preserve">- на земельных участках, находящихся в собственности </w:t>
      </w:r>
      <w:r w:rsidR="00E50720">
        <w:rPr>
          <w:szCs w:val="28"/>
        </w:rPr>
        <w:t>Незамаевского сельского</w:t>
      </w:r>
      <w:r>
        <w:rPr>
          <w:szCs w:val="28"/>
        </w:rPr>
        <w:t xml:space="preserve"> поселения Павловского района и переданных во владение и (или) пользование, пользователями указанных земельных участков;</w:t>
      </w:r>
      <w:bookmarkStart w:id="9" w:name="sub_100855"/>
      <w:r>
        <w:rPr>
          <w:szCs w:val="28"/>
        </w:rPr>
        <w:t xml:space="preserve"> </w:t>
      </w:r>
    </w:p>
    <w:p w:rsidR="00333AC0" w:rsidRDefault="00333AC0" w:rsidP="00333AC0">
      <w:pPr>
        <w:ind w:firstLine="709"/>
        <w:jc w:val="both"/>
        <w:rPr>
          <w:szCs w:val="28"/>
        </w:rPr>
      </w:pPr>
      <w:r>
        <w:rPr>
          <w:szCs w:val="28"/>
        </w:rPr>
        <w:t>- на земельных участках, относящихся к общему имуществу собственников помещений многоквартирных домов, - собственниками помещений многоквартирных домов.</w:t>
      </w:r>
    </w:p>
    <w:p w:rsidR="00333AC0" w:rsidRDefault="00333AC0" w:rsidP="00333AC0">
      <w:pPr>
        <w:ind w:firstLine="709"/>
        <w:jc w:val="both"/>
        <w:rPr>
          <w:szCs w:val="28"/>
        </w:rPr>
      </w:pPr>
      <w:bookmarkStart w:id="10" w:name="sub_10086"/>
      <w:bookmarkEnd w:id="9"/>
      <w:r>
        <w:rPr>
          <w:szCs w:val="28"/>
        </w:rPr>
        <w:t xml:space="preserve">5. В отношении зелёных насаждений, расположенных на </w:t>
      </w:r>
      <w:hyperlink r:id="rId25" w:anchor="sub_100732%23sub_100732" w:history="1">
        <w:r w:rsidR="0028587F" w:rsidRPr="0028587F">
          <w:rPr>
            <w:rStyle w:val="a5"/>
            <w:b w:val="0"/>
            <w:color w:val="auto"/>
            <w:szCs w:val="28"/>
          </w:rPr>
          <w:t>озеленённых территориях,</w:t>
        </w:r>
        <w:r>
          <w:rPr>
            <w:rStyle w:val="a5"/>
            <w:szCs w:val="28"/>
          </w:rPr>
          <w:t xml:space="preserve"> </w:t>
        </w:r>
      </w:hyperlink>
      <w:r>
        <w:rPr>
          <w:szCs w:val="28"/>
        </w:rPr>
        <w:t>выполняются следующие виды работ по их содержанию:</w:t>
      </w:r>
    </w:p>
    <w:bookmarkEnd w:id="10"/>
    <w:p w:rsidR="00333AC0" w:rsidRDefault="00333AC0" w:rsidP="00333AC0">
      <w:pPr>
        <w:ind w:firstLine="709"/>
        <w:jc w:val="both"/>
        <w:rPr>
          <w:szCs w:val="28"/>
        </w:rPr>
      </w:pPr>
      <w:r>
        <w:rPr>
          <w:szCs w:val="28"/>
        </w:rPr>
        <w:t>- вырубка сухих, аварийных и потерявших декоративный вид деревьев и кустарников с корчёвкой пней;</w:t>
      </w:r>
    </w:p>
    <w:p w:rsidR="00333AC0" w:rsidRDefault="00333AC0" w:rsidP="00333AC0">
      <w:pPr>
        <w:ind w:firstLine="709"/>
        <w:jc w:val="both"/>
        <w:rPr>
          <w:szCs w:val="28"/>
        </w:rPr>
      </w:pPr>
      <w:r>
        <w:rPr>
          <w:szCs w:val="28"/>
        </w:rPr>
        <w:t>-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333AC0" w:rsidRDefault="00333AC0" w:rsidP="00333AC0">
      <w:pPr>
        <w:ind w:firstLine="709"/>
        <w:jc w:val="both"/>
        <w:rPr>
          <w:szCs w:val="28"/>
        </w:rPr>
      </w:pPr>
      <w:r>
        <w:rPr>
          <w:szCs w:val="28"/>
        </w:rPr>
        <w:t>- устройство газонов с подсыпкой растительной земли и посевом газонных трав;</w:t>
      </w:r>
    </w:p>
    <w:p w:rsidR="00333AC0" w:rsidRDefault="00333AC0" w:rsidP="00333AC0">
      <w:pPr>
        <w:ind w:firstLine="709"/>
        <w:jc w:val="both"/>
        <w:rPr>
          <w:szCs w:val="28"/>
        </w:rPr>
      </w:pPr>
      <w:r>
        <w:rPr>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w:t>
      </w:r>
    </w:p>
    <w:p w:rsidR="00333AC0" w:rsidRDefault="00333AC0" w:rsidP="00333AC0">
      <w:pPr>
        <w:ind w:firstLine="709"/>
        <w:jc w:val="both"/>
        <w:rPr>
          <w:szCs w:val="28"/>
        </w:rPr>
      </w:pPr>
      <w:r>
        <w:rPr>
          <w:szCs w:val="28"/>
        </w:rPr>
        <w:t>- 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333AC0" w:rsidRDefault="00333AC0" w:rsidP="00333AC0">
      <w:pPr>
        <w:ind w:firstLine="709"/>
        <w:jc w:val="both"/>
        <w:rPr>
          <w:szCs w:val="28"/>
        </w:rPr>
      </w:pPr>
      <w:r>
        <w:rPr>
          <w:szCs w:val="28"/>
        </w:rPr>
        <w:t xml:space="preserve">- работы по уходу за газонами - прочёсывание, рыхление, подкормка, полив, прополка, сбор мусора, опавших листьев, землевание, обрезка </w:t>
      </w:r>
      <w:r>
        <w:rPr>
          <w:szCs w:val="28"/>
        </w:rPr>
        <w:lastRenderedPageBreak/>
        <w:t>растительности у бортов газона, выкашивание травостоя, обработка ядохимикатами и гербицидами зелёных насаждений;</w:t>
      </w:r>
    </w:p>
    <w:p w:rsidR="00333AC0" w:rsidRDefault="00333AC0" w:rsidP="00333AC0">
      <w:pPr>
        <w:ind w:firstLine="709"/>
        <w:jc w:val="both"/>
        <w:rPr>
          <w:szCs w:val="28"/>
        </w:rPr>
      </w:pPr>
      <w:r>
        <w:rPr>
          <w:szCs w:val="28"/>
        </w:rPr>
        <w:t>- поднятие и укладка металлических решёток на лунках деревьев; прочистка и промывка газонного борта;</w:t>
      </w:r>
    </w:p>
    <w:p w:rsidR="00333AC0" w:rsidRDefault="00333AC0" w:rsidP="00333AC0">
      <w:pPr>
        <w:ind w:firstLine="709"/>
        <w:jc w:val="both"/>
        <w:rPr>
          <w:szCs w:val="28"/>
        </w:rPr>
      </w:pPr>
      <w:r>
        <w:rPr>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333AC0" w:rsidRDefault="00333AC0" w:rsidP="00333AC0">
      <w:pPr>
        <w:ind w:firstLine="709"/>
        <w:jc w:val="both"/>
        <w:rPr>
          <w:color w:val="000000"/>
          <w:szCs w:val="28"/>
        </w:rPr>
      </w:pPr>
      <w:r>
        <w:rPr>
          <w:szCs w:val="28"/>
        </w:rPr>
        <w:t>- работы по уходу за цветочными вазами.</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6. При проектировании озеленения территории объектов рекомендуется:</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оценку существующей растительности, состояния древесных растений и травянистого покрова;</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33AC0" w:rsidRDefault="00333AC0" w:rsidP="00333AC0">
      <w:pPr>
        <w:pStyle w:val="pj"/>
        <w:shd w:val="clear" w:color="auto" w:fill="FFFFFF"/>
        <w:spacing w:before="0" w:after="0"/>
        <w:ind w:firstLine="709"/>
        <w:jc w:val="both"/>
        <w:textAlignment w:val="baseline"/>
        <w:rPr>
          <w:color w:val="000000"/>
          <w:sz w:val="28"/>
          <w:szCs w:val="28"/>
        </w:rPr>
      </w:pPr>
      <w:r>
        <w:rPr>
          <w:color w:val="000000"/>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33AC0" w:rsidRDefault="00333AC0" w:rsidP="00333AC0">
      <w:pPr>
        <w:pStyle w:val="pj"/>
        <w:shd w:val="clear" w:color="auto" w:fill="FFFFFF"/>
        <w:spacing w:before="0" w:after="0"/>
        <w:ind w:firstLine="709"/>
        <w:jc w:val="both"/>
        <w:textAlignment w:val="baseline"/>
        <w:rPr>
          <w:color w:val="000000"/>
          <w:sz w:val="28"/>
          <w:szCs w:val="28"/>
        </w:rPr>
      </w:pPr>
    </w:p>
    <w:p w:rsidR="00333AC0" w:rsidRDefault="00333AC0" w:rsidP="00333AC0">
      <w:pPr>
        <w:jc w:val="center"/>
        <w:rPr>
          <w:szCs w:val="28"/>
        </w:rPr>
      </w:pPr>
      <w:bookmarkStart w:id="11" w:name="sub_1009"/>
      <w:r>
        <w:rPr>
          <w:szCs w:val="28"/>
        </w:rPr>
        <w:t>3. Охрана зелёных насаждений.</w:t>
      </w:r>
    </w:p>
    <w:bookmarkEnd w:id="11"/>
    <w:p w:rsidR="00333AC0" w:rsidRDefault="00333AC0" w:rsidP="00333AC0">
      <w:pPr>
        <w:ind w:firstLine="709"/>
        <w:jc w:val="both"/>
        <w:rPr>
          <w:szCs w:val="28"/>
        </w:rPr>
      </w:pPr>
      <w:r>
        <w:rPr>
          <w:szCs w:val="28"/>
        </w:rPr>
        <w:t>1.  На озеленённых территориях запрещается:</w:t>
      </w:r>
    </w:p>
    <w:p w:rsidR="00333AC0" w:rsidRDefault="00333AC0" w:rsidP="00333AC0">
      <w:pPr>
        <w:jc w:val="both"/>
        <w:rPr>
          <w:szCs w:val="28"/>
        </w:rPr>
      </w:pPr>
      <w:bookmarkStart w:id="12" w:name="sub_100912"/>
      <w:r>
        <w:rPr>
          <w:szCs w:val="28"/>
        </w:rPr>
        <w:t>- лежать на газонах и в молодых лесных посадках;</w:t>
      </w:r>
    </w:p>
    <w:bookmarkEnd w:id="12"/>
    <w:p w:rsidR="00333AC0" w:rsidRDefault="00333AC0" w:rsidP="00333AC0">
      <w:pPr>
        <w:jc w:val="both"/>
        <w:rPr>
          <w:szCs w:val="28"/>
        </w:rPr>
      </w:pPr>
      <w:r>
        <w:rPr>
          <w:szCs w:val="28"/>
        </w:rPr>
        <w:t>- самовольно рубить деревья и кустарники;</w:t>
      </w:r>
    </w:p>
    <w:p w:rsidR="00333AC0" w:rsidRDefault="00333AC0" w:rsidP="00333AC0">
      <w:pPr>
        <w:jc w:val="both"/>
        <w:rPr>
          <w:szCs w:val="28"/>
        </w:rPr>
      </w:pPr>
      <w:r>
        <w:rPr>
          <w:szCs w:val="28"/>
        </w:rPr>
        <w:t>- ломать деревья, кустарники, сучья и ветви, срывать листья и цветы, сбивать и - собирать плоды;</w:t>
      </w:r>
    </w:p>
    <w:p w:rsidR="00333AC0" w:rsidRDefault="00333AC0" w:rsidP="00333AC0">
      <w:pPr>
        <w:jc w:val="both"/>
        <w:rPr>
          <w:szCs w:val="28"/>
        </w:rPr>
      </w:pPr>
      <w:r>
        <w:rPr>
          <w:szCs w:val="28"/>
        </w:rPr>
        <w:t>- разбивать палатки и разводить костры;</w:t>
      </w:r>
    </w:p>
    <w:p w:rsidR="00333AC0" w:rsidRDefault="00333AC0" w:rsidP="00333AC0">
      <w:pPr>
        <w:jc w:val="both"/>
        <w:rPr>
          <w:szCs w:val="28"/>
        </w:rPr>
      </w:pPr>
      <w:bookmarkStart w:id="13" w:name="sub_100916"/>
      <w:r>
        <w:rPr>
          <w:szCs w:val="28"/>
        </w:rPr>
        <w:t>- засорять клумбы, цветники, газоны, дорожки и водоёмы;</w:t>
      </w:r>
    </w:p>
    <w:bookmarkEnd w:id="13"/>
    <w:p w:rsidR="00333AC0" w:rsidRDefault="00333AC0" w:rsidP="00333AC0">
      <w:pPr>
        <w:jc w:val="both"/>
        <w:rPr>
          <w:szCs w:val="28"/>
        </w:rPr>
      </w:pPr>
      <w:r>
        <w:rPr>
          <w:szCs w:val="28"/>
        </w:rPr>
        <w:t>- портить скульптуры, скамейки, ограды;</w:t>
      </w:r>
    </w:p>
    <w:p w:rsidR="00333AC0" w:rsidRDefault="00333AC0" w:rsidP="00333AC0">
      <w:pPr>
        <w:jc w:val="both"/>
        <w:rPr>
          <w:szCs w:val="28"/>
        </w:rPr>
      </w:pPr>
      <w:r>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верёвок, сушить бельё на ветвях;</w:t>
      </w:r>
    </w:p>
    <w:p w:rsidR="00333AC0" w:rsidRDefault="00333AC0" w:rsidP="00333AC0">
      <w:pPr>
        <w:jc w:val="both"/>
        <w:rPr>
          <w:szCs w:val="28"/>
        </w:rPr>
      </w:pPr>
      <w:r>
        <w:rPr>
          <w:szCs w:val="28"/>
        </w:rPr>
        <w:t>- ездить на велосипедах, мотоциклах, лошадях, тракторах и автомашинах;</w:t>
      </w:r>
    </w:p>
    <w:p w:rsidR="00333AC0" w:rsidRDefault="00333AC0" w:rsidP="00333AC0">
      <w:pPr>
        <w:jc w:val="both"/>
        <w:rPr>
          <w:szCs w:val="28"/>
        </w:rPr>
      </w:pPr>
      <w:r>
        <w:rPr>
          <w:szCs w:val="28"/>
        </w:rPr>
        <w:t>- мыть автотранспортные средства, стирать бельё, а также купать животных в водоёмах, расположенных на территории зелёных насаждений;</w:t>
      </w:r>
    </w:p>
    <w:p w:rsidR="00333AC0" w:rsidRDefault="00333AC0" w:rsidP="00333AC0">
      <w:pPr>
        <w:jc w:val="both"/>
        <w:rPr>
          <w:szCs w:val="28"/>
        </w:rPr>
      </w:pPr>
      <w:bookmarkStart w:id="14" w:name="sub_1009111"/>
      <w:r>
        <w:rPr>
          <w:szCs w:val="28"/>
        </w:rPr>
        <w:t>- парковать автотранспортные средства на клумбах, цветниках, газонах;</w:t>
      </w:r>
    </w:p>
    <w:bookmarkEnd w:id="14"/>
    <w:p w:rsidR="00333AC0" w:rsidRDefault="00333AC0" w:rsidP="00333AC0">
      <w:pPr>
        <w:jc w:val="both"/>
        <w:rPr>
          <w:szCs w:val="28"/>
        </w:rPr>
      </w:pPr>
      <w:r>
        <w:rPr>
          <w:szCs w:val="28"/>
        </w:rPr>
        <w:t>- пасти скот;</w:t>
      </w:r>
    </w:p>
    <w:p w:rsidR="00333AC0" w:rsidRDefault="00333AC0" w:rsidP="00333AC0">
      <w:pPr>
        <w:jc w:val="both"/>
        <w:rPr>
          <w:szCs w:val="28"/>
        </w:rPr>
      </w:pPr>
      <w:r>
        <w:rPr>
          <w:szCs w:val="28"/>
        </w:rPr>
        <w:t>- 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333AC0" w:rsidRDefault="00333AC0" w:rsidP="00333AC0">
      <w:pPr>
        <w:jc w:val="both"/>
        <w:rPr>
          <w:szCs w:val="28"/>
        </w:rPr>
      </w:pPr>
      <w:r>
        <w:rPr>
          <w:szCs w:val="28"/>
        </w:rPr>
        <w:t>- производить строительные и ремонтные работы без ограждений насаждений щитами, гарантирующими защиту их от повреждений;</w:t>
      </w:r>
    </w:p>
    <w:p w:rsidR="00333AC0" w:rsidRDefault="00333AC0" w:rsidP="00333AC0">
      <w:pPr>
        <w:jc w:val="both"/>
        <w:rPr>
          <w:szCs w:val="28"/>
        </w:rPr>
      </w:pPr>
      <w:r>
        <w:rPr>
          <w:szCs w:val="28"/>
        </w:rPr>
        <w:t>- обнажать корни деревьев на расстоянии ближе 1,5 м от ствола и засыпать шейки деревьев землёй или строительным мусором;</w:t>
      </w:r>
    </w:p>
    <w:p w:rsidR="00333AC0" w:rsidRDefault="00333AC0" w:rsidP="00333AC0">
      <w:pPr>
        <w:jc w:val="both"/>
        <w:rPr>
          <w:szCs w:val="28"/>
        </w:rPr>
      </w:pPr>
      <w:r>
        <w:rPr>
          <w:szCs w:val="28"/>
        </w:rPr>
        <w:lastRenderedPageBreak/>
        <w:t>- складировать на территории зелёных насаждений материалы, а также устраивать на прилегающих территориях склады материалов, способствующие распространению вредителей зелёных насаждений;</w:t>
      </w:r>
    </w:p>
    <w:p w:rsidR="00333AC0" w:rsidRDefault="00333AC0" w:rsidP="00333AC0">
      <w:pPr>
        <w:jc w:val="both"/>
        <w:rPr>
          <w:szCs w:val="28"/>
        </w:rPr>
      </w:pPr>
      <w:r>
        <w:rPr>
          <w:szCs w:val="28"/>
        </w:rPr>
        <w:t>- устраивать свалки мусора, снега и льда, сбрасывать снег с крыш на участках, имеющих зелёные насаждения, без принятия мер, обеспечивающих сохранность деревьев и кустарников;</w:t>
      </w:r>
    </w:p>
    <w:p w:rsidR="00333AC0" w:rsidRDefault="00333AC0" w:rsidP="00333AC0">
      <w:pPr>
        <w:jc w:val="both"/>
        <w:rPr>
          <w:szCs w:val="28"/>
        </w:rPr>
      </w:pPr>
      <w:r>
        <w:rPr>
          <w:szCs w:val="28"/>
        </w:rPr>
        <w:t>- добывать растительную землю, песок и производить другие раскопки;</w:t>
      </w:r>
    </w:p>
    <w:p w:rsidR="00333AC0" w:rsidRDefault="00333AC0" w:rsidP="00333AC0">
      <w:pPr>
        <w:jc w:val="both"/>
        <w:rPr>
          <w:szCs w:val="28"/>
        </w:rPr>
      </w:pPr>
      <w:r>
        <w:rPr>
          <w:szCs w:val="28"/>
        </w:rPr>
        <w:t>выгуливать и отпускать с поводка собак в парках, лесопарках, скверах и иных территориях зелёных насаждений;</w:t>
      </w:r>
    </w:p>
    <w:p w:rsidR="00333AC0" w:rsidRDefault="00333AC0" w:rsidP="00333AC0">
      <w:pPr>
        <w:jc w:val="both"/>
        <w:rPr>
          <w:szCs w:val="28"/>
        </w:rPr>
      </w:pPr>
      <w:r>
        <w:rPr>
          <w:szCs w:val="28"/>
        </w:rPr>
        <w:t>- сжигать листву и мусор;</w:t>
      </w:r>
    </w:p>
    <w:p w:rsidR="00333AC0" w:rsidRDefault="00333AC0" w:rsidP="00333AC0">
      <w:pPr>
        <w:jc w:val="both"/>
        <w:rPr>
          <w:szCs w:val="28"/>
        </w:rPr>
      </w:pPr>
      <w:bookmarkStart w:id="15" w:name="sub_1009121"/>
      <w:r>
        <w:rPr>
          <w:szCs w:val="28"/>
        </w:rPr>
        <w:t>- повреждать и уничтожать клумбы, цветники, газоны, ходить по ним.</w:t>
      </w:r>
    </w:p>
    <w:p w:rsidR="00333AC0" w:rsidRDefault="00333AC0" w:rsidP="00333AC0">
      <w:pPr>
        <w:jc w:val="center"/>
        <w:rPr>
          <w:szCs w:val="28"/>
        </w:rPr>
      </w:pPr>
      <w:bookmarkStart w:id="16" w:name="sub_1013"/>
      <w:bookmarkEnd w:id="15"/>
    </w:p>
    <w:p w:rsidR="00333AC0" w:rsidRDefault="00333AC0" w:rsidP="00333AC0">
      <w:pPr>
        <w:jc w:val="center"/>
        <w:rPr>
          <w:szCs w:val="28"/>
        </w:rPr>
      </w:pPr>
      <w:r>
        <w:rPr>
          <w:szCs w:val="28"/>
        </w:rPr>
        <w:t>4. Виды покрытий.</w:t>
      </w:r>
    </w:p>
    <w:p w:rsidR="00333AC0" w:rsidRDefault="00333AC0" w:rsidP="00333AC0">
      <w:pPr>
        <w:pStyle w:val="ConsPlusNormal"/>
        <w:ind w:firstLine="708"/>
        <w:jc w:val="both"/>
        <w:rPr>
          <w:rFonts w:ascii="Times New Roman" w:hAnsi="Times New Roman" w:cs="Times New Roman"/>
          <w:sz w:val="28"/>
          <w:szCs w:val="28"/>
        </w:rPr>
      </w:pPr>
      <w:bookmarkStart w:id="17" w:name="sub_1014"/>
      <w:bookmarkEnd w:id="16"/>
      <w:r>
        <w:rPr>
          <w:rFonts w:ascii="Times New Roman" w:hAnsi="Times New Roman" w:cs="Times New Roman"/>
          <w:sz w:val="28"/>
          <w:szCs w:val="28"/>
        </w:rPr>
        <w:t>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333AC0" w:rsidRDefault="00333AC0" w:rsidP="00333AC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На территории муниципального образования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4. Твердые виды покрытия рекомендуется устанавливать с шероховатой поверхностью с коэффициентом сцепления в сухом состоянии не менее 0,6, в </w:t>
      </w:r>
      <w:r>
        <w:rPr>
          <w:rFonts w:ascii="Times New Roman" w:hAnsi="Times New Roman" w:cs="Times New Roman"/>
          <w:sz w:val="28"/>
          <w:szCs w:val="28"/>
        </w:rPr>
        <w:lastRenderedPageBreak/>
        <w:t>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 Для деревьев, расп</w:t>
      </w:r>
      <w:bookmarkStart w:id="18" w:name="_GoBack"/>
      <w:bookmarkEnd w:id="18"/>
      <w:r>
        <w:rPr>
          <w:rFonts w:ascii="Times New Roman" w:hAnsi="Times New Roman" w:cs="Times New Roman"/>
          <w:sz w:val="28"/>
          <w:szCs w:val="28"/>
        </w:rPr>
        <w:t>оложенных в мощении, при отсутствии иных видов защиты (приствольных решеток, бордюров,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333AC0" w:rsidRDefault="00333AC0" w:rsidP="00333AC0">
      <w:pPr>
        <w:pStyle w:val="ConsPlusNormal"/>
        <w:ind w:firstLine="708"/>
        <w:jc w:val="both"/>
        <w:rPr>
          <w:szCs w:val="28"/>
        </w:rPr>
      </w:pPr>
      <w:r>
        <w:rPr>
          <w:rFonts w:ascii="Times New Roman" w:hAnsi="Times New Roman" w:cs="Times New Roman"/>
          <w:sz w:val="28"/>
          <w:szCs w:val="28"/>
        </w:rPr>
        <w:t>8.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населенного пункта - соответствующей концепции цветового решения этих территорий.</w:t>
      </w:r>
    </w:p>
    <w:p w:rsidR="00333AC0" w:rsidRDefault="00333AC0" w:rsidP="00333AC0">
      <w:pPr>
        <w:tabs>
          <w:tab w:val="left" w:pos="851"/>
        </w:tabs>
        <w:ind w:firstLine="709"/>
        <w:jc w:val="both"/>
        <w:rPr>
          <w:szCs w:val="28"/>
        </w:rPr>
      </w:pPr>
      <w:r>
        <w:rPr>
          <w:szCs w:val="28"/>
        </w:rPr>
        <w:t>9.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333AC0" w:rsidRDefault="00333AC0" w:rsidP="00333AC0">
      <w:pPr>
        <w:tabs>
          <w:tab w:val="left" w:pos="851"/>
        </w:tabs>
        <w:ind w:firstLine="709"/>
        <w:jc w:val="both"/>
        <w:rPr>
          <w:szCs w:val="28"/>
        </w:rPr>
      </w:pPr>
      <w:r>
        <w:rPr>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333AC0" w:rsidRDefault="00333AC0" w:rsidP="00333AC0">
      <w:pPr>
        <w:tabs>
          <w:tab w:val="left" w:pos="851"/>
        </w:tabs>
        <w:ind w:firstLine="709"/>
        <w:jc w:val="both"/>
        <w:rPr>
          <w:szCs w:val="28"/>
          <w:u w:val="single"/>
        </w:rPr>
      </w:pPr>
      <w:r>
        <w:rPr>
          <w:szCs w:val="28"/>
        </w:rPr>
        <w:t>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333AC0" w:rsidRDefault="00333AC0" w:rsidP="00333AC0">
      <w:pPr>
        <w:jc w:val="center"/>
        <w:rPr>
          <w:szCs w:val="28"/>
          <w:u w:val="single"/>
        </w:rPr>
      </w:pPr>
    </w:p>
    <w:p w:rsidR="00333AC0" w:rsidRDefault="00333AC0" w:rsidP="00333AC0">
      <w:pPr>
        <w:jc w:val="center"/>
        <w:rPr>
          <w:szCs w:val="28"/>
        </w:rPr>
      </w:pPr>
      <w:r>
        <w:rPr>
          <w:szCs w:val="28"/>
        </w:rPr>
        <w:t>5. Сопряжения поверхностей.</w:t>
      </w:r>
    </w:p>
    <w:p w:rsidR="00333AC0" w:rsidRDefault="00333AC0" w:rsidP="00333AC0">
      <w:pPr>
        <w:ind w:firstLine="708"/>
        <w:jc w:val="both"/>
        <w:rPr>
          <w:i/>
          <w:szCs w:val="28"/>
        </w:rPr>
      </w:pPr>
      <w:bookmarkStart w:id="19" w:name="sub_10141"/>
      <w:bookmarkEnd w:id="17"/>
      <w:r>
        <w:rPr>
          <w:szCs w:val="28"/>
        </w:rPr>
        <w:t>1. К элементам сопряжения поверхностей относятся различные виды бортовых камней, пандусы, ступени, лестницы:</w:t>
      </w:r>
    </w:p>
    <w:bookmarkEnd w:id="19"/>
    <w:p w:rsidR="00333AC0" w:rsidRPr="0087470F" w:rsidRDefault="00333AC0" w:rsidP="00333AC0">
      <w:pPr>
        <w:ind w:firstLine="708"/>
        <w:rPr>
          <w:szCs w:val="28"/>
        </w:rPr>
      </w:pPr>
      <w:r w:rsidRPr="0087470F">
        <w:rPr>
          <w:szCs w:val="28"/>
        </w:rPr>
        <w:lastRenderedPageBreak/>
        <w:t>-Бортовые камни.</w:t>
      </w:r>
    </w:p>
    <w:p w:rsidR="00333AC0" w:rsidRDefault="00333AC0" w:rsidP="00333AC0">
      <w:pPr>
        <w:jc w:val="both"/>
        <w:rPr>
          <w:szCs w:val="28"/>
        </w:rPr>
      </w:pPr>
      <w:r>
        <w:rPr>
          <w:szCs w:val="28"/>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333AC0" w:rsidRDefault="00333AC0" w:rsidP="00333AC0">
      <w:pPr>
        <w:jc w:val="both"/>
        <w:rPr>
          <w:i/>
          <w:szCs w:val="28"/>
        </w:rPr>
      </w:pPr>
      <w:r>
        <w:rPr>
          <w:szCs w:val="28"/>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333AC0" w:rsidRPr="0087470F" w:rsidRDefault="00333AC0" w:rsidP="00333AC0">
      <w:pPr>
        <w:ind w:firstLine="708"/>
        <w:rPr>
          <w:szCs w:val="28"/>
        </w:rPr>
      </w:pPr>
      <w:r w:rsidRPr="0087470F">
        <w:rPr>
          <w:szCs w:val="28"/>
        </w:rPr>
        <w:t>- Ступени, лестницы, пандусы.</w:t>
      </w:r>
    </w:p>
    <w:p w:rsidR="00333AC0" w:rsidRDefault="00333AC0" w:rsidP="00333AC0">
      <w:pPr>
        <w:ind w:firstLine="709"/>
        <w:jc w:val="both"/>
        <w:rPr>
          <w:szCs w:val="28"/>
        </w:rPr>
      </w:pPr>
      <w:r>
        <w:rPr>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333AC0" w:rsidRDefault="00333AC0" w:rsidP="00333AC0">
      <w:pPr>
        <w:ind w:firstLine="709"/>
        <w:jc w:val="both"/>
        <w:rPr>
          <w:szCs w:val="28"/>
        </w:rPr>
      </w:pPr>
      <w:r>
        <w:rPr>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подъёме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подъёма ступеней. При проектировании лестниц в условиях реконструкции сложившихся территорий населённого пункта высота ступеней может быть увеличена до 150 мм, а ширина ступеней и длина площадки - уменьшена до 300 мм и 1,0 м соответственно.</w:t>
      </w:r>
    </w:p>
    <w:p w:rsidR="00333AC0" w:rsidRDefault="00333AC0" w:rsidP="00333AC0">
      <w:pPr>
        <w:ind w:firstLine="709"/>
        <w:jc w:val="both"/>
        <w:rPr>
          <w:szCs w:val="28"/>
        </w:rPr>
      </w:pPr>
      <w:r>
        <w:rPr>
          <w:szCs w:val="28"/>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333AC0" w:rsidRDefault="00333AC0" w:rsidP="00333AC0">
      <w:pPr>
        <w:ind w:firstLine="709"/>
        <w:jc w:val="both"/>
        <w:rPr>
          <w:szCs w:val="28"/>
        </w:rPr>
      </w:pPr>
      <w:r>
        <w:rPr>
          <w:szCs w:val="28"/>
        </w:rPr>
        <w:t>При повороте пандуса или его протяжённости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333AC0" w:rsidRDefault="00333AC0" w:rsidP="00333AC0">
      <w:pPr>
        <w:ind w:firstLine="709"/>
        <w:jc w:val="both"/>
        <w:rPr>
          <w:szCs w:val="28"/>
        </w:rPr>
      </w:pPr>
      <w:r>
        <w:rPr>
          <w:szCs w:val="28"/>
        </w:rPr>
        <w:lastRenderedPageBreak/>
        <w:t>При устройстве пандуса высота бордюрного камня не должная превышать 1,5 см.</w:t>
      </w:r>
    </w:p>
    <w:p w:rsidR="00333AC0" w:rsidRDefault="00333AC0" w:rsidP="00333AC0">
      <w:pPr>
        <w:ind w:firstLine="709"/>
        <w:jc w:val="both"/>
        <w:rPr>
          <w:szCs w:val="28"/>
        </w:rPr>
      </w:pPr>
      <w:r>
        <w:rPr>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округлёнными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333AC0" w:rsidRDefault="00333AC0" w:rsidP="00333AC0">
      <w:pPr>
        <w:ind w:firstLine="709"/>
        <w:jc w:val="both"/>
        <w:rPr>
          <w:szCs w:val="28"/>
        </w:rPr>
      </w:pPr>
    </w:p>
    <w:p w:rsidR="00333AC0" w:rsidRDefault="00333AC0" w:rsidP="00333AC0">
      <w:pPr>
        <w:jc w:val="center"/>
        <w:rPr>
          <w:szCs w:val="28"/>
        </w:rPr>
      </w:pPr>
      <w:bookmarkStart w:id="20" w:name="sub_1015"/>
      <w:r>
        <w:rPr>
          <w:szCs w:val="28"/>
        </w:rPr>
        <w:t>6 Ограждения.</w:t>
      </w:r>
    </w:p>
    <w:p w:rsidR="00333AC0" w:rsidRDefault="00333AC0" w:rsidP="00333AC0">
      <w:pPr>
        <w:ind w:firstLine="709"/>
        <w:jc w:val="both"/>
        <w:rPr>
          <w:szCs w:val="28"/>
        </w:rPr>
      </w:pPr>
      <w:bookmarkStart w:id="21" w:name="sub_10151"/>
      <w:bookmarkEnd w:id="20"/>
      <w:r>
        <w:rPr>
          <w:szCs w:val="28"/>
        </w:rPr>
        <w:t xml:space="preserve">1. В целях благоустройства на территории </w:t>
      </w:r>
      <w:r w:rsidR="00E50720">
        <w:rPr>
          <w:szCs w:val="28"/>
        </w:rPr>
        <w:t>Незамаевского сельского</w:t>
      </w:r>
      <w:r>
        <w:rPr>
          <w:szCs w:val="28"/>
        </w:rPr>
        <w:t xml:space="preserve"> поселения Павловский район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333AC0" w:rsidRDefault="00333AC0" w:rsidP="00333AC0">
      <w:pPr>
        <w:ind w:firstLine="709"/>
        <w:jc w:val="both"/>
        <w:rPr>
          <w:szCs w:val="28"/>
        </w:rPr>
      </w:pPr>
      <w:bookmarkStart w:id="22" w:name="sub_10152"/>
      <w:bookmarkEnd w:id="21"/>
      <w:r>
        <w:rPr>
          <w:szCs w:val="28"/>
        </w:rPr>
        <w:t>2.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333AC0" w:rsidRDefault="00333AC0" w:rsidP="00333AC0">
      <w:pPr>
        <w:ind w:firstLine="709"/>
        <w:jc w:val="both"/>
        <w:rPr>
          <w:szCs w:val="28"/>
        </w:rPr>
      </w:pPr>
      <w:bookmarkStart w:id="23" w:name="sub_10154"/>
      <w:bookmarkEnd w:id="22"/>
      <w:r>
        <w:rPr>
          <w:szCs w:val="28"/>
        </w:rPr>
        <w:t>3. На территориях общественного, жилого, рекреационного назначения запрещается проектирование и устройство глухих и железобетонных ограждений. Допускается применение декоративных металлических ограждений.</w:t>
      </w:r>
    </w:p>
    <w:p w:rsidR="00333AC0" w:rsidRDefault="00333AC0" w:rsidP="00333AC0">
      <w:pPr>
        <w:ind w:firstLine="709"/>
        <w:jc w:val="both"/>
        <w:rPr>
          <w:szCs w:val="28"/>
        </w:rPr>
      </w:pPr>
      <w:bookmarkStart w:id="24" w:name="sub_10155"/>
      <w:bookmarkEnd w:id="23"/>
      <w:r>
        <w:rPr>
          <w:szCs w:val="28"/>
        </w:rPr>
        <w:t>4.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333AC0" w:rsidRDefault="00333AC0" w:rsidP="00333AC0">
      <w:pPr>
        <w:ind w:firstLine="709"/>
        <w:jc w:val="both"/>
        <w:rPr>
          <w:szCs w:val="28"/>
        </w:rPr>
      </w:pPr>
      <w:bookmarkStart w:id="25" w:name="sub_10156"/>
      <w:bookmarkEnd w:id="24"/>
      <w:r>
        <w:rPr>
          <w:szCs w:val="28"/>
        </w:rPr>
        <w:t>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333AC0" w:rsidRDefault="00333AC0" w:rsidP="00333AC0">
      <w:pPr>
        <w:ind w:firstLine="709"/>
        <w:jc w:val="both"/>
        <w:rPr>
          <w:szCs w:val="28"/>
        </w:rPr>
      </w:pPr>
    </w:p>
    <w:p w:rsidR="00333AC0" w:rsidRPr="0087470F" w:rsidRDefault="00333AC0" w:rsidP="00333AC0">
      <w:pPr>
        <w:jc w:val="center"/>
        <w:rPr>
          <w:szCs w:val="28"/>
        </w:rPr>
      </w:pPr>
      <w:bookmarkStart w:id="26" w:name="sub_1016"/>
      <w:bookmarkEnd w:id="25"/>
      <w:r w:rsidRPr="0087470F">
        <w:rPr>
          <w:szCs w:val="28"/>
        </w:rPr>
        <w:t>7. Малые архитектурные формы.</w:t>
      </w:r>
    </w:p>
    <w:bookmarkEnd w:id="26"/>
    <w:p w:rsidR="00333AC0" w:rsidRDefault="00333AC0" w:rsidP="00333AC0">
      <w:pPr>
        <w:ind w:firstLine="708"/>
        <w:jc w:val="both"/>
        <w:rPr>
          <w:i/>
          <w:szCs w:val="28"/>
        </w:rPr>
      </w:pPr>
      <w:r>
        <w:rPr>
          <w:szCs w:val="28"/>
        </w:rPr>
        <w:t>К малым архитектурным формам относятся: элементы монументально-декоративного оформления, водные устройства, уличная мебель, коммунально-бытовое и техническое оборудование.</w:t>
      </w:r>
    </w:p>
    <w:p w:rsidR="004737AE" w:rsidRDefault="004737AE" w:rsidP="00333AC0">
      <w:pPr>
        <w:ind w:firstLine="708"/>
        <w:jc w:val="center"/>
        <w:rPr>
          <w:szCs w:val="28"/>
        </w:rPr>
      </w:pPr>
      <w:bookmarkStart w:id="27" w:name="sub_10161"/>
    </w:p>
    <w:p w:rsidR="004737AE" w:rsidRDefault="004737AE" w:rsidP="00333AC0">
      <w:pPr>
        <w:ind w:firstLine="708"/>
        <w:jc w:val="center"/>
        <w:rPr>
          <w:szCs w:val="28"/>
        </w:rPr>
      </w:pPr>
    </w:p>
    <w:p w:rsidR="00333AC0" w:rsidRPr="0087470F" w:rsidRDefault="00333AC0" w:rsidP="00333AC0">
      <w:pPr>
        <w:ind w:firstLine="708"/>
        <w:jc w:val="center"/>
        <w:rPr>
          <w:szCs w:val="28"/>
        </w:rPr>
      </w:pPr>
      <w:r w:rsidRPr="0087470F">
        <w:rPr>
          <w:szCs w:val="28"/>
        </w:rPr>
        <w:lastRenderedPageBreak/>
        <w:t>Водные устройства.</w:t>
      </w:r>
    </w:p>
    <w:bookmarkEnd w:id="27"/>
    <w:p w:rsidR="00333AC0" w:rsidRDefault="00333AC0" w:rsidP="00333AC0">
      <w:pPr>
        <w:ind w:firstLine="709"/>
        <w:jc w:val="both"/>
        <w:rPr>
          <w:szCs w:val="28"/>
        </w:rPr>
      </w:pPr>
      <w:r>
        <w:rPr>
          <w:szCs w:val="28"/>
        </w:rPr>
        <w:t>К водным устройствам относятся фонтаны, родники, декоративные водоёмы.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ливнёвую канализацию.</w:t>
      </w:r>
    </w:p>
    <w:p w:rsidR="00333AC0" w:rsidRDefault="00333AC0" w:rsidP="00333AC0">
      <w:pPr>
        <w:ind w:firstLine="709"/>
        <w:jc w:val="both"/>
        <w:rPr>
          <w:szCs w:val="28"/>
        </w:rPr>
      </w:pPr>
      <w:r>
        <w:rPr>
          <w:szCs w:val="28"/>
        </w:rPr>
        <w:t>Строительство фонтанов осуществляется на основании индивидуальных проектов.</w:t>
      </w:r>
    </w:p>
    <w:p w:rsidR="00333AC0" w:rsidRDefault="00333AC0" w:rsidP="00333AC0">
      <w:pPr>
        <w:ind w:firstLine="709"/>
        <w:jc w:val="both"/>
        <w:rPr>
          <w:szCs w:val="28"/>
        </w:rPr>
      </w:pPr>
      <w:r>
        <w:rPr>
          <w:szCs w:val="28"/>
        </w:rPr>
        <w:t>Декоративные водоёмы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водоёма должно быть гладким, удобным для очистки. Рекомендуется использование приёмов цветового и светового оформления.</w:t>
      </w:r>
    </w:p>
    <w:p w:rsidR="00333AC0" w:rsidRDefault="00333AC0" w:rsidP="00333AC0">
      <w:pPr>
        <w:jc w:val="both"/>
        <w:rPr>
          <w:szCs w:val="28"/>
        </w:rPr>
      </w:pPr>
      <w:bookmarkStart w:id="28" w:name="sub_10162"/>
    </w:p>
    <w:p w:rsidR="00333AC0" w:rsidRPr="0087470F" w:rsidRDefault="00333AC0" w:rsidP="00333AC0">
      <w:pPr>
        <w:ind w:firstLine="3969"/>
        <w:rPr>
          <w:szCs w:val="28"/>
        </w:rPr>
      </w:pPr>
      <w:r w:rsidRPr="0087470F">
        <w:rPr>
          <w:szCs w:val="28"/>
        </w:rPr>
        <w:t>Мебель.</w:t>
      </w:r>
    </w:p>
    <w:bookmarkEnd w:id="28"/>
    <w:p w:rsidR="00333AC0" w:rsidRDefault="00333AC0" w:rsidP="00333AC0">
      <w:pPr>
        <w:ind w:firstLine="709"/>
        <w:jc w:val="both"/>
        <w:rPr>
          <w:szCs w:val="28"/>
        </w:rPr>
      </w:pPr>
      <w:r>
        <w:rPr>
          <w:szCs w:val="28"/>
        </w:rPr>
        <w:t>К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333AC0" w:rsidRDefault="00333AC0" w:rsidP="00333AC0">
      <w:pPr>
        <w:ind w:firstLine="709"/>
        <w:jc w:val="both"/>
        <w:rPr>
          <w:szCs w:val="28"/>
        </w:rPr>
      </w:pPr>
      <w:r>
        <w:rPr>
          <w:szCs w:val="28"/>
        </w:rPr>
        <w:t>Установка скамей производится на твёрдые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333AC0" w:rsidRDefault="00333AC0" w:rsidP="00333AC0">
      <w:pPr>
        <w:ind w:firstLine="709"/>
        <w:jc w:val="both"/>
        <w:rPr>
          <w:szCs w:val="28"/>
        </w:rPr>
      </w:pPr>
      <w:r>
        <w:rPr>
          <w:szCs w:val="28"/>
        </w:rPr>
        <w:t>На территории особо охраняемых природных территорий возможно выполнять скамьи и столы из древесных пней-срубов, брёвен и плах, не имеющих сколов и острых углов.</w:t>
      </w:r>
    </w:p>
    <w:p w:rsidR="00333AC0" w:rsidRDefault="00333AC0" w:rsidP="00333AC0">
      <w:pPr>
        <w:ind w:firstLine="709"/>
        <w:jc w:val="both"/>
        <w:rPr>
          <w:i/>
          <w:szCs w:val="28"/>
        </w:rPr>
      </w:pPr>
      <w:r>
        <w:rPr>
          <w:szCs w:val="28"/>
        </w:rPr>
        <w:t>Количество размещаемой мебели муниципального образования определяется в зависимости от функционального назначения территории и количества посетителей на этой территории.</w:t>
      </w:r>
    </w:p>
    <w:p w:rsidR="00333AC0" w:rsidRPr="0087470F" w:rsidRDefault="00333AC0" w:rsidP="00333AC0">
      <w:pPr>
        <w:jc w:val="center"/>
        <w:rPr>
          <w:szCs w:val="28"/>
        </w:rPr>
      </w:pPr>
      <w:bookmarkStart w:id="29" w:name="sub_10163"/>
      <w:r w:rsidRPr="0087470F">
        <w:rPr>
          <w:szCs w:val="28"/>
        </w:rPr>
        <w:t>Уличное коммунально-бытовое и техническое оборудование.</w:t>
      </w:r>
    </w:p>
    <w:p w:rsidR="00333AC0" w:rsidRDefault="00333AC0" w:rsidP="00333AC0">
      <w:pPr>
        <w:tabs>
          <w:tab w:val="left" w:pos="851"/>
        </w:tabs>
        <w:ind w:firstLine="709"/>
        <w:jc w:val="both"/>
        <w:rPr>
          <w:szCs w:val="28"/>
        </w:rPr>
      </w:pPr>
      <w:r>
        <w:rPr>
          <w:szCs w:val="28"/>
        </w:rPr>
        <w:t>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33AC0" w:rsidRDefault="00333AC0" w:rsidP="00333AC0">
      <w:pPr>
        <w:tabs>
          <w:tab w:val="left" w:pos="851"/>
        </w:tabs>
        <w:ind w:firstLine="851"/>
        <w:jc w:val="both"/>
        <w:rPr>
          <w:szCs w:val="28"/>
        </w:rPr>
      </w:pPr>
      <w:r>
        <w:rPr>
          <w:szCs w:val="28"/>
        </w:rPr>
        <w:t>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bookmarkEnd w:id="29"/>
    <w:p w:rsidR="00333AC0" w:rsidRDefault="00333AC0" w:rsidP="00333AC0">
      <w:pPr>
        <w:ind w:firstLine="851"/>
        <w:jc w:val="both"/>
        <w:rPr>
          <w:szCs w:val="28"/>
        </w:rPr>
      </w:pPr>
      <w:r>
        <w:rPr>
          <w:szCs w:val="28"/>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экологичность, </w:t>
      </w:r>
      <w:r>
        <w:rPr>
          <w:szCs w:val="28"/>
        </w:rPr>
        <w:lastRenderedPageBreak/>
        <w:t>безопасность (отсутствие острых углов), удобство в пользовании, лёгкость очистки, привлекательный внешний вид.</w:t>
      </w:r>
    </w:p>
    <w:p w:rsidR="00333AC0" w:rsidRDefault="00333AC0" w:rsidP="00333AC0">
      <w:pPr>
        <w:ind w:firstLine="851"/>
        <w:jc w:val="both"/>
        <w:rPr>
          <w:szCs w:val="28"/>
        </w:rPr>
      </w:pPr>
      <w:r>
        <w:rPr>
          <w:szCs w:val="28"/>
        </w:rPr>
        <w:t>Для сбора бытового мусора на улицах, площадях, объектах рекреации могут применяться малогабаритные (малые) контейнеры (менее 0,5 куб. м) и (или) урны. Интервал при расстановке малых контейнеров и урн (без учёта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333AC0" w:rsidRDefault="00333AC0" w:rsidP="00333AC0">
      <w:pPr>
        <w:ind w:firstLine="709"/>
        <w:jc w:val="both"/>
        <w:rPr>
          <w:szCs w:val="28"/>
        </w:rPr>
      </w:pPr>
      <w:r>
        <w:rPr>
          <w:szCs w:val="28"/>
        </w:rPr>
        <w:t>К уличному техническому оборудованию относятся: укрытия таксофонов, почтовые ящики, и др., торговые палатки, элементы инженерного оборудования.</w:t>
      </w:r>
    </w:p>
    <w:p w:rsidR="00333AC0" w:rsidRDefault="00333AC0" w:rsidP="00333AC0">
      <w:pPr>
        <w:ind w:firstLine="709"/>
        <w:jc w:val="both"/>
        <w:rPr>
          <w:szCs w:val="28"/>
        </w:rPr>
      </w:pPr>
      <w:r>
        <w:rPr>
          <w:szCs w:val="28"/>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333AC0" w:rsidRDefault="00333AC0" w:rsidP="00333AC0">
      <w:pPr>
        <w:ind w:firstLine="709"/>
        <w:jc w:val="both"/>
        <w:rPr>
          <w:szCs w:val="28"/>
        </w:rPr>
      </w:pPr>
      <w:r>
        <w:rPr>
          <w:szCs w:val="28"/>
        </w:rPr>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333AC0" w:rsidRDefault="00333AC0" w:rsidP="00333AC0">
      <w:pPr>
        <w:ind w:firstLine="709"/>
        <w:jc w:val="both"/>
        <w:rPr>
          <w:szCs w:val="28"/>
        </w:rPr>
      </w:pPr>
    </w:p>
    <w:p w:rsidR="00333AC0" w:rsidRDefault="00333AC0" w:rsidP="00333AC0">
      <w:pPr>
        <w:spacing w:line="276" w:lineRule="auto"/>
        <w:jc w:val="center"/>
        <w:rPr>
          <w:szCs w:val="28"/>
        </w:rPr>
      </w:pPr>
      <w:bookmarkStart w:id="30" w:name="sub_1017"/>
      <w:r>
        <w:rPr>
          <w:szCs w:val="28"/>
        </w:rPr>
        <w:t>8 Игровое и спортивное оборудование.</w:t>
      </w:r>
    </w:p>
    <w:bookmarkEnd w:id="30"/>
    <w:p w:rsidR="00333AC0" w:rsidRDefault="00333AC0" w:rsidP="00333AC0">
      <w:pPr>
        <w:ind w:firstLine="709"/>
        <w:jc w:val="both"/>
        <w:rPr>
          <w:i/>
          <w:szCs w:val="28"/>
        </w:rPr>
      </w:pPr>
      <w:r>
        <w:rPr>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w:t>
      </w:r>
    </w:p>
    <w:p w:rsidR="00333AC0" w:rsidRPr="0087470F" w:rsidRDefault="00333AC0" w:rsidP="00333AC0">
      <w:pPr>
        <w:jc w:val="center"/>
        <w:rPr>
          <w:szCs w:val="28"/>
        </w:rPr>
      </w:pPr>
      <w:bookmarkStart w:id="31" w:name="sub_10171"/>
      <w:r w:rsidRPr="0087470F">
        <w:rPr>
          <w:szCs w:val="28"/>
        </w:rPr>
        <w:t>Игровое оборудование.</w:t>
      </w:r>
    </w:p>
    <w:bookmarkEnd w:id="31"/>
    <w:p w:rsidR="00333AC0" w:rsidRDefault="00333AC0" w:rsidP="00333AC0">
      <w:pPr>
        <w:ind w:firstLine="709"/>
        <w:jc w:val="both"/>
        <w:rPr>
          <w:szCs w:val="28"/>
        </w:rPr>
      </w:pPr>
      <w:r>
        <w:rPr>
          <w:szCs w:val="28"/>
        </w:rPr>
        <w:t>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333AC0" w:rsidRDefault="00333AC0" w:rsidP="00333AC0">
      <w:pPr>
        <w:ind w:firstLine="709"/>
        <w:jc w:val="both"/>
        <w:rPr>
          <w:szCs w:val="28"/>
        </w:rPr>
      </w:pPr>
      <w:r>
        <w:rPr>
          <w:szCs w:val="28"/>
        </w:rPr>
        <w:t>Игровое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333AC0" w:rsidRDefault="00333AC0" w:rsidP="00333AC0">
      <w:pPr>
        <w:ind w:firstLine="709"/>
        <w:jc w:val="both"/>
        <w:rPr>
          <w:i/>
          <w:szCs w:val="28"/>
        </w:rPr>
      </w:pPr>
      <w:r>
        <w:rPr>
          <w:szCs w:val="28"/>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w:t>
      </w:r>
      <w:hyperlink r:id="rId26" w:anchor="sub_20000%23sub_20000" w:history="1">
        <w:r w:rsidRPr="0087470F">
          <w:rPr>
            <w:rStyle w:val="a5"/>
            <w:b w:val="0"/>
            <w:szCs w:val="28"/>
          </w:rPr>
          <w:t>приложение N 2</w:t>
        </w:r>
      </w:hyperlink>
      <w:r>
        <w:rPr>
          <w:szCs w:val="28"/>
        </w:rPr>
        <w:t xml:space="preserve">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твёрдых видов покрытия, а также веток, стволов, корней деревьев.</w:t>
      </w:r>
    </w:p>
    <w:p w:rsidR="004737AE" w:rsidRDefault="004737AE" w:rsidP="00333AC0">
      <w:pPr>
        <w:jc w:val="center"/>
        <w:rPr>
          <w:szCs w:val="28"/>
        </w:rPr>
      </w:pPr>
      <w:bookmarkStart w:id="32" w:name="sub_10172"/>
    </w:p>
    <w:p w:rsidR="00333AC0" w:rsidRPr="0087470F" w:rsidRDefault="00333AC0" w:rsidP="00333AC0">
      <w:pPr>
        <w:jc w:val="center"/>
        <w:rPr>
          <w:szCs w:val="28"/>
        </w:rPr>
      </w:pPr>
      <w:r w:rsidRPr="0087470F">
        <w:rPr>
          <w:szCs w:val="28"/>
        </w:rPr>
        <w:lastRenderedPageBreak/>
        <w:t>Спортивное оборудование.</w:t>
      </w:r>
    </w:p>
    <w:bookmarkEnd w:id="32"/>
    <w:p w:rsidR="00333AC0" w:rsidRDefault="00333AC0" w:rsidP="00333AC0">
      <w:pPr>
        <w:ind w:firstLine="709"/>
        <w:jc w:val="both"/>
        <w:rPr>
          <w:szCs w:val="28"/>
        </w:rPr>
      </w:pPr>
      <w:r>
        <w:rPr>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тренажёров должно быть заводского изготовления, быть сертифицированным и соответствовать всем требованиям, установленным для данного оборудования.</w:t>
      </w:r>
      <w:bookmarkStart w:id="33" w:name="sub_1018"/>
    </w:p>
    <w:p w:rsidR="00333AC0" w:rsidRDefault="00333AC0" w:rsidP="00333AC0">
      <w:pPr>
        <w:ind w:firstLine="709"/>
        <w:jc w:val="both"/>
        <w:rPr>
          <w:szCs w:val="28"/>
        </w:rPr>
      </w:pPr>
    </w:p>
    <w:p w:rsidR="00333AC0" w:rsidRDefault="00333AC0" w:rsidP="00333AC0">
      <w:pPr>
        <w:ind w:firstLine="709"/>
        <w:jc w:val="both"/>
        <w:rPr>
          <w:szCs w:val="28"/>
        </w:rPr>
      </w:pPr>
    </w:p>
    <w:p w:rsidR="00333AC0" w:rsidRDefault="00333AC0" w:rsidP="0087470F">
      <w:pPr>
        <w:jc w:val="center"/>
        <w:rPr>
          <w:szCs w:val="28"/>
          <w:u w:val="single"/>
        </w:rPr>
      </w:pPr>
      <w:r>
        <w:rPr>
          <w:szCs w:val="28"/>
        </w:rPr>
        <w:t>9. Рекламные конструкции.</w:t>
      </w:r>
    </w:p>
    <w:p w:rsidR="00333AC0" w:rsidRDefault="00333AC0" w:rsidP="00333AC0">
      <w:pPr>
        <w:widowControl w:val="0"/>
        <w:autoSpaceDE w:val="0"/>
        <w:ind w:firstLine="709"/>
        <w:jc w:val="both"/>
        <w:rPr>
          <w:szCs w:val="28"/>
        </w:rPr>
      </w:pPr>
      <w:r>
        <w:rPr>
          <w:szCs w:val="28"/>
        </w:rPr>
        <w:t>1. Установка информационных конструкций (далее - вывесок), а также размещение иных графических элементов осуществляется в соответствии с настоящими правилами, с учетом части 5.8 статьи 19 Федерального закона от 13.03.2006 N 38-ФЗ "О рекламе", а также с учетом "ГОСТ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33AC0" w:rsidRDefault="00333AC0" w:rsidP="00333AC0">
      <w:pPr>
        <w:widowControl w:val="0"/>
        <w:autoSpaceDE w:val="0"/>
        <w:ind w:firstLine="709"/>
        <w:jc w:val="both"/>
        <w:rPr>
          <w:szCs w:val="28"/>
        </w:rPr>
      </w:pPr>
      <w:r>
        <w:rPr>
          <w:szCs w:val="28"/>
        </w:rPr>
        <w:t>2.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333AC0" w:rsidRDefault="00333AC0" w:rsidP="00333AC0">
      <w:pPr>
        <w:widowControl w:val="0"/>
        <w:autoSpaceDE w:val="0"/>
        <w:ind w:firstLine="709"/>
        <w:jc w:val="both"/>
        <w:rPr>
          <w:szCs w:val="28"/>
        </w:rPr>
      </w:pPr>
      <w:r>
        <w:rPr>
          <w:szCs w:val="28"/>
        </w:rPr>
        <w:t>3. Не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333AC0" w:rsidRDefault="00333AC0" w:rsidP="00333AC0">
      <w:pPr>
        <w:widowControl w:val="0"/>
        <w:autoSpaceDE w:val="0"/>
        <w:ind w:firstLine="709"/>
        <w:jc w:val="both"/>
        <w:rPr>
          <w:szCs w:val="28"/>
        </w:rPr>
      </w:pPr>
      <w:r>
        <w:rPr>
          <w:szCs w:val="28"/>
        </w:rPr>
        <w:t>4.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333AC0" w:rsidRDefault="00333AC0" w:rsidP="00333AC0">
      <w:pPr>
        <w:widowControl w:val="0"/>
        <w:autoSpaceDE w:val="0"/>
        <w:ind w:firstLine="709"/>
        <w:jc w:val="both"/>
        <w:rPr>
          <w:szCs w:val="28"/>
        </w:rPr>
      </w:pPr>
      <w:r>
        <w:rPr>
          <w:szCs w:val="28"/>
        </w:rPr>
        <w:t>5. 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33AC0" w:rsidRDefault="00333AC0" w:rsidP="00333AC0">
      <w:pPr>
        <w:widowControl w:val="0"/>
        <w:autoSpaceDE w:val="0"/>
        <w:ind w:firstLine="709"/>
        <w:jc w:val="both"/>
        <w:rPr>
          <w:szCs w:val="28"/>
        </w:rPr>
      </w:pPr>
      <w:r>
        <w:rPr>
          <w:szCs w:val="28"/>
        </w:rPr>
        <w:t>6.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333AC0" w:rsidRDefault="00333AC0" w:rsidP="00333AC0">
      <w:pPr>
        <w:widowControl w:val="0"/>
        <w:autoSpaceDE w:val="0"/>
        <w:ind w:firstLine="709"/>
        <w:jc w:val="both"/>
        <w:rPr>
          <w:szCs w:val="28"/>
        </w:rPr>
      </w:pPr>
      <w:r>
        <w:rPr>
          <w:szCs w:val="28"/>
        </w:rPr>
        <w:t xml:space="preserve">7. Рекламные конструкции не рекомендуется располагать отдельно от оборудования (за исключением, например, конструкций культурных и </w:t>
      </w:r>
      <w:r>
        <w:rPr>
          <w:szCs w:val="28"/>
        </w:rPr>
        <w:lastRenderedPageBreak/>
        <w:t>спортивных объектов, а также афишных тумб).</w:t>
      </w:r>
    </w:p>
    <w:p w:rsidR="00333AC0" w:rsidRDefault="00333AC0" w:rsidP="00333AC0">
      <w:pPr>
        <w:widowControl w:val="0"/>
        <w:autoSpaceDE w:val="0"/>
        <w:ind w:firstLine="709"/>
        <w:jc w:val="both"/>
        <w:rPr>
          <w:szCs w:val="28"/>
        </w:rPr>
      </w:pPr>
      <w:r>
        <w:rPr>
          <w:szCs w:val="28"/>
        </w:rPr>
        <w:t xml:space="preserve">8. 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 </w:t>
      </w:r>
    </w:p>
    <w:p w:rsidR="00333AC0" w:rsidRDefault="00333AC0" w:rsidP="00333AC0">
      <w:pPr>
        <w:ind w:firstLine="709"/>
        <w:jc w:val="both"/>
        <w:rPr>
          <w:szCs w:val="28"/>
        </w:rPr>
      </w:pPr>
    </w:p>
    <w:p w:rsidR="00333AC0" w:rsidRPr="0087470F" w:rsidRDefault="00333AC0" w:rsidP="00333AC0">
      <w:pPr>
        <w:ind w:firstLine="709"/>
        <w:jc w:val="center"/>
        <w:rPr>
          <w:szCs w:val="28"/>
        </w:rPr>
      </w:pPr>
      <w:r w:rsidRPr="0087470F">
        <w:rPr>
          <w:szCs w:val="28"/>
          <w:lang w:val="en-US"/>
        </w:rPr>
        <w:t>III</w:t>
      </w:r>
      <w:r w:rsidRPr="0087470F">
        <w:rPr>
          <w:szCs w:val="28"/>
        </w:rPr>
        <w:t>. Объекты благоустройства</w:t>
      </w:r>
    </w:p>
    <w:p w:rsidR="00333AC0" w:rsidRPr="0087470F" w:rsidRDefault="00333AC0" w:rsidP="00333AC0">
      <w:pPr>
        <w:ind w:firstLine="709"/>
        <w:jc w:val="center"/>
        <w:rPr>
          <w:szCs w:val="28"/>
        </w:rPr>
      </w:pP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xml:space="preserve">Объекты благоустройства территории - территории поселения, на которых осуществляется деятельность по благоустройству» : </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детские площадки, спортивные и другие площадки отдыха и досуга;</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площадки для выгула и дрессировки собак;</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площадки автостоянок;</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улицы (в том числе пешеходные) и дороги;</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парки, скверы, иные зеленые зоны;</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площади, набережные и другие территории;</w:t>
      </w:r>
    </w:p>
    <w:p w:rsidR="00333AC0" w:rsidRPr="0087470F" w:rsidRDefault="00333AC0" w:rsidP="00333AC0">
      <w:pPr>
        <w:pStyle w:val="a3"/>
        <w:ind w:firstLine="851"/>
        <w:jc w:val="both"/>
        <w:rPr>
          <w:rFonts w:ascii="Times New Roman" w:hAnsi="Times New Roman" w:cs="Times New Roman"/>
          <w:sz w:val="28"/>
          <w:szCs w:val="28"/>
        </w:rPr>
      </w:pPr>
      <w:r w:rsidRPr="0087470F">
        <w:rPr>
          <w:rFonts w:ascii="Times New Roman" w:hAnsi="Times New Roman" w:cs="Times New Roman"/>
          <w:sz w:val="28"/>
          <w:szCs w:val="28"/>
        </w:rPr>
        <w:t>- технические зоны транспортных, инженерных коммуникаций, водоохранные зоны;</w:t>
      </w:r>
    </w:p>
    <w:p w:rsidR="00333AC0" w:rsidRPr="0087470F" w:rsidRDefault="00333AC0" w:rsidP="00333AC0">
      <w:pPr>
        <w:pStyle w:val="a3"/>
        <w:ind w:firstLine="851"/>
        <w:jc w:val="both"/>
        <w:rPr>
          <w:rFonts w:ascii="Times New Roman" w:hAnsi="Times New Roman" w:cs="Times New Roman"/>
          <w:szCs w:val="28"/>
        </w:rPr>
      </w:pPr>
      <w:r w:rsidRPr="0087470F">
        <w:rPr>
          <w:rFonts w:ascii="Times New Roman" w:hAnsi="Times New Roman" w:cs="Times New Roman"/>
          <w:sz w:val="28"/>
          <w:szCs w:val="28"/>
        </w:rPr>
        <w:t>- контейнерные площадки и площадки для складирования отдельных групп коммунальных отходов».</w:t>
      </w:r>
    </w:p>
    <w:p w:rsidR="00333AC0" w:rsidRDefault="00333AC0" w:rsidP="00333AC0">
      <w:pPr>
        <w:pStyle w:val="a3"/>
        <w:ind w:firstLine="851"/>
        <w:jc w:val="both"/>
        <w:rPr>
          <w:szCs w:val="28"/>
        </w:rPr>
      </w:pPr>
    </w:p>
    <w:p w:rsidR="00333AC0" w:rsidRDefault="00333AC0" w:rsidP="00333AC0">
      <w:pPr>
        <w:jc w:val="center"/>
        <w:rPr>
          <w:szCs w:val="28"/>
        </w:rPr>
      </w:pPr>
      <w:r>
        <w:rPr>
          <w:szCs w:val="28"/>
        </w:rPr>
        <w:t xml:space="preserve">1. Освещение территории </w:t>
      </w:r>
      <w:r w:rsidR="00E50720">
        <w:rPr>
          <w:szCs w:val="28"/>
        </w:rPr>
        <w:t>Незамаевского сельского</w:t>
      </w:r>
      <w:r>
        <w:rPr>
          <w:szCs w:val="28"/>
        </w:rPr>
        <w:t xml:space="preserve"> </w:t>
      </w:r>
    </w:p>
    <w:p w:rsidR="00333AC0" w:rsidRDefault="00333AC0" w:rsidP="00333AC0">
      <w:pPr>
        <w:jc w:val="center"/>
        <w:rPr>
          <w:szCs w:val="28"/>
        </w:rPr>
      </w:pPr>
      <w:r>
        <w:rPr>
          <w:szCs w:val="28"/>
        </w:rPr>
        <w:t>поселения Павловский район.</w:t>
      </w:r>
    </w:p>
    <w:p w:rsidR="00333AC0" w:rsidRDefault="00333AC0" w:rsidP="00333AC0">
      <w:pPr>
        <w:ind w:firstLine="709"/>
        <w:jc w:val="both"/>
        <w:rPr>
          <w:szCs w:val="28"/>
        </w:rPr>
      </w:pPr>
      <w:r>
        <w:rPr>
          <w:szCs w:val="28"/>
        </w:rPr>
        <w:t>1.  В рамках решения задачи обеспечения качества городской среды при создании и благоустройстве освещения и осветительного оборудования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33AC0" w:rsidRDefault="00333AC0" w:rsidP="00333AC0">
      <w:pPr>
        <w:ind w:firstLine="709"/>
        <w:jc w:val="both"/>
        <w:rPr>
          <w:szCs w:val="28"/>
        </w:rPr>
      </w:pPr>
      <w:bookmarkStart w:id="34" w:name="sub_10181"/>
      <w:bookmarkEnd w:id="33"/>
      <w:r>
        <w:rPr>
          <w:szCs w:val="28"/>
        </w:rPr>
        <w:t>2. На территории муниципального образования осветительные установки должны обеспечивать:</w:t>
      </w:r>
    </w:p>
    <w:bookmarkEnd w:id="34"/>
    <w:p w:rsidR="00333AC0" w:rsidRDefault="00333AC0" w:rsidP="00333AC0">
      <w:pPr>
        <w:ind w:firstLine="709"/>
        <w:jc w:val="both"/>
        <w:rPr>
          <w:szCs w:val="28"/>
        </w:rPr>
      </w:pPr>
      <w:r>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27" w:history="1">
        <w:r w:rsidRPr="006F2D09">
          <w:rPr>
            <w:rStyle w:val="a5"/>
            <w:b w:val="0"/>
            <w:szCs w:val="28"/>
          </w:rPr>
          <w:t>приказ</w:t>
        </w:r>
      </w:hyperlink>
      <w:r>
        <w:rPr>
          <w:szCs w:val="28"/>
        </w:rPr>
        <w:t xml:space="preserve"> Министерства регионального развития Российской Федерации от 27.12.2010 N 783 "СП 52.13330.2011. Свод правил. Естественное и искусственное освещение. Актуализированная редакция СНиП 23-05-95");</w:t>
      </w:r>
    </w:p>
    <w:p w:rsidR="00333AC0" w:rsidRDefault="00333AC0" w:rsidP="00333AC0">
      <w:pPr>
        <w:ind w:firstLine="709"/>
        <w:jc w:val="both"/>
        <w:rPr>
          <w:szCs w:val="28"/>
        </w:rPr>
      </w:pPr>
      <w:r>
        <w:rPr>
          <w:szCs w:val="28"/>
        </w:rPr>
        <w:t xml:space="preserve">- надёжность работы установок согласно </w:t>
      </w:r>
      <w:hyperlink r:id="rId28" w:history="1">
        <w:r w:rsidRPr="006F2D09">
          <w:rPr>
            <w:rStyle w:val="a5"/>
            <w:b w:val="0"/>
            <w:szCs w:val="28"/>
          </w:rPr>
          <w:t>Правилам устройства электроустановок</w:t>
        </w:r>
      </w:hyperlink>
      <w:r>
        <w:rPr>
          <w:szCs w:val="28"/>
        </w:rPr>
        <w:t xml:space="preserve"> (ПУЭ), безопасность населения, обслуживающего персонала и, в необходимых случаях, защищённость от вандализма;</w:t>
      </w:r>
    </w:p>
    <w:p w:rsidR="00333AC0" w:rsidRDefault="00333AC0" w:rsidP="00333AC0">
      <w:pPr>
        <w:ind w:firstLine="709"/>
        <w:jc w:val="both"/>
        <w:rPr>
          <w:szCs w:val="28"/>
        </w:rPr>
      </w:pPr>
      <w:r>
        <w:rPr>
          <w:szCs w:val="28"/>
        </w:rPr>
        <w:t>экономичность и энергоэффективность применяемых установок, рациональное распределение и использование электроэнергии;</w:t>
      </w:r>
    </w:p>
    <w:p w:rsidR="00333AC0" w:rsidRDefault="00333AC0" w:rsidP="00333AC0">
      <w:pPr>
        <w:ind w:firstLine="709"/>
        <w:jc w:val="both"/>
        <w:rPr>
          <w:szCs w:val="28"/>
        </w:rPr>
      </w:pPr>
      <w:r>
        <w:rPr>
          <w:szCs w:val="28"/>
        </w:rPr>
        <w:t>эстетика элементов осветительных установок, их дизайн, качество материалов и изделий с учётом восприятия в дневное и ночное время;</w:t>
      </w:r>
    </w:p>
    <w:p w:rsidR="00333AC0" w:rsidRDefault="00333AC0" w:rsidP="00333AC0">
      <w:pPr>
        <w:ind w:firstLine="709"/>
        <w:jc w:val="both"/>
        <w:rPr>
          <w:szCs w:val="28"/>
        </w:rPr>
      </w:pPr>
      <w:r>
        <w:rPr>
          <w:szCs w:val="28"/>
        </w:rPr>
        <w:t>удобство обслуживания и управления при разных режимах работы установок.</w:t>
      </w:r>
    </w:p>
    <w:p w:rsidR="00333AC0" w:rsidRDefault="00333AC0" w:rsidP="00333AC0">
      <w:pPr>
        <w:ind w:firstLine="709"/>
        <w:jc w:val="both"/>
        <w:rPr>
          <w:szCs w:val="28"/>
        </w:rPr>
      </w:pPr>
    </w:p>
    <w:p w:rsidR="00333AC0" w:rsidRDefault="00333AC0" w:rsidP="00333AC0">
      <w:pPr>
        <w:pStyle w:val="ConsPlusNormal"/>
        <w:jc w:val="center"/>
        <w:rPr>
          <w:color w:val="000000"/>
          <w:sz w:val="28"/>
          <w:szCs w:val="28"/>
        </w:rPr>
      </w:pPr>
      <w:r>
        <w:rPr>
          <w:rFonts w:ascii="Times New Roman" w:hAnsi="Times New Roman" w:cs="Times New Roman"/>
          <w:sz w:val="28"/>
          <w:szCs w:val="28"/>
        </w:rPr>
        <w:t>2. Содержание и эксплуатация дорог</w:t>
      </w:r>
    </w:p>
    <w:p w:rsidR="00333AC0" w:rsidRDefault="00333AC0" w:rsidP="00333AC0">
      <w:pPr>
        <w:pStyle w:val="ad"/>
        <w:spacing w:before="0" w:after="0"/>
        <w:ind w:firstLine="709"/>
        <w:jc w:val="both"/>
        <w:rPr>
          <w:color w:val="000000"/>
          <w:sz w:val="28"/>
          <w:szCs w:val="28"/>
        </w:rPr>
      </w:pPr>
      <w:r>
        <w:rPr>
          <w:color w:val="000000"/>
          <w:sz w:val="28"/>
          <w:szCs w:val="28"/>
        </w:rPr>
        <w:t>1. С целью сохранения дорожных покрытий на территории муниципального образования следует запрещать:</w:t>
      </w:r>
    </w:p>
    <w:p w:rsidR="00333AC0" w:rsidRDefault="00333AC0" w:rsidP="00333AC0">
      <w:pPr>
        <w:pStyle w:val="ad"/>
        <w:spacing w:before="0" w:after="0"/>
        <w:ind w:firstLine="709"/>
        <w:jc w:val="both"/>
        <w:rPr>
          <w:color w:val="000000"/>
          <w:sz w:val="28"/>
          <w:szCs w:val="28"/>
        </w:rPr>
      </w:pPr>
      <w:r>
        <w:rPr>
          <w:color w:val="000000"/>
          <w:sz w:val="28"/>
          <w:szCs w:val="28"/>
        </w:rPr>
        <w:t>- подвоз груза волоком;</w:t>
      </w:r>
    </w:p>
    <w:p w:rsidR="00333AC0" w:rsidRDefault="00333AC0" w:rsidP="00333AC0">
      <w:pPr>
        <w:pStyle w:val="ad"/>
        <w:spacing w:before="0" w:after="0"/>
        <w:ind w:firstLine="709"/>
        <w:jc w:val="both"/>
        <w:rPr>
          <w:color w:val="000000"/>
          <w:sz w:val="28"/>
          <w:szCs w:val="28"/>
        </w:rPr>
      </w:pPr>
      <w:r>
        <w:rPr>
          <w:color w:val="000000"/>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33AC0" w:rsidRDefault="00333AC0" w:rsidP="00333AC0">
      <w:pPr>
        <w:pStyle w:val="ad"/>
        <w:spacing w:before="0" w:after="0"/>
        <w:ind w:firstLine="709"/>
        <w:jc w:val="both"/>
        <w:rPr>
          <w:color w:val="000000"/>
          <w:sz w:val="28"/>
          <w:szCs w:val="28"/>
        </w:rPr>
      </w:pPr>
      <w:r>
        <w:rPr>
          <w:color w:val="000000"/>
          <w:sz w:val="28"/>
          <w:szCs w:val="28"/>
        </w:rPr>
        <w:t>- перегон по улицам населенных пунктов, имеющим твердое покрытие, машин на гусеничном ходу;</w:t>
      </w:r>
    </w:p>
    <w:p w:rsidR="00333AC0" w:rsidRDefault="00333AC0" w:rsidP="00333AC0">
      <w:pPr>
        <w:pStyle w:val="ad"/>
        <w:spacing w:before="0" w:after="0"/>
        <w:ind w:firstLine="709"/>
        <w:jc w:val="both"/>
        <w:rPr>
          <w:color w:val="000000"/>
          <w:sz w:val="28"/>
          <w:szCs w:val="28"/>
        </w:rPr>
      </w:pPr>
      <w:r>
        <w:rPr>
          <w:color w:val="000000"/>
          <w:sz w:val="28"/>
          <w:szCs w:val="28"/>
        </w:rPr>
        <w:t>- движение и стоянка большегрузного транспорта на внутри квартальных пешеходных дорожках, тротуарах.</w:t>
      </w:r>
    </w:p>
    <w:p w:rsidR="004737AE" w:rsidRPr="00886183" w:rsidRDefault="00333AC0" w:rsidP="004737AE">
      <w:pPr>
        <w:pStyle w:val="ad"/>
        <w:spacing w:before="0" w:after="0"/>
        <w:ind w:firstLine="709"/>
        <w:jc w:val="both"/>
        <w:rPr>
          <w:sz w:val="28"/>
          <w:szCs w:val="28"/>
        </w:rPr>
      </w:pPr>
      <w:r w:rsidRPr="00886183">
        <w:rPr>
          <w:sz w:val="28"/>
          <w:szCs w:val="28"/>
        </w:rPr>
        <w:t xml:space="preserve">2. </w:t>
      </w:r>
      <w:r w:rsidR="004737AE" w:rsidRPr="00886183">
        <w:rPr>
          <w:sz w:val="28"/>
          <w:szCs w:val="28"/>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333AC0" w:rsidRDefault="00333AC0" w:rsidP="00333AC0">
      <w:pPr>
        <w:pStyle w:val="ad"/>
        <w:spacing w:before="0" w:after="0"/>
        <w:ind w:firstLine="709"/>
        <w:jc w:val="both"/>
        <w:rPr>
          <w:color w:val="000000"/>
          <w:sz w:val="28"/>
          <w:szCs w:val="28"/>
        </w:rPr>
      </w:pPr>
      <w:r w:rsidRPr="00886183">
        <w:rPr>
          <w:color w:val="000000"/>
          <w:sz w:val="28"/>
          <w:szCs w:val="28"/>
        </w:rPr>
        <w:t>3.</w:t>
      </w:r>
      <w:r>
        <w:rPr>
          <w:color w:val="000000"/>
          <w:sz w:val="28"/>
          <w:szCs w:val="28"/>
        </w:rP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муниципального образования </w:t>
      </w:r>
      <w:r w:rsidR="00E50720">
        <w:rPr>
          <w:color w:val="000000"/>
          <w:sz w:val="28"/>
          <w:szCs w:val="28"/>
        </w:rPr>
        <w:t>Незамаевского сельского</w:t>
      </w:r>
      <w:r>
        <w:rPr>
          <w:color w:val="000000"/>
          <w:sz w:val="28"/>
          <w:szCs w:val="28"/>
        </w:rPr>
        <w:t xml:space="preserve"> поселения в соответствии с планом капитальных вложений.</w:t>
      </w:r>
    </w:p>
    <w:p w:rsidR="00333AC0" w:rsidRDefault="00333AC0" w:rsidP="00333AC0">
      <w:pPr>
        <w:pStyle w:val="ad"/>
        <w:spacing w:before="0" w:after="0"/>
        <w:ind w:firstLine="709"/>
        <w:jc w:val="both"/>
        <w:rPr>
          <w:color w:val="000000"/>
          <w:sz w:val="28"/>
          <w:szCs w:val="28"/>
        </w:rPr>
      </w:pPr>
      <w:r>
        <w:rPr>
          <w:color w:val="000000"/>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муниципального образования </w:t>
      </w:r>
      <w:r w:rsidR="00E50720">
        <w:rPr>
          <w:color w:val="000000"/>
          <w:sz w:val="28"/>
          <w:szCs w:val="28"/>
        </w:rPr>
        <w:t>Незамаевского сельского</w:t>
      </w:r>
      <w:r>
        <w:rPr>
          <w:color w:val="000000"/>
          <w:sz w:val="28"/>
          <w:szCs w:val="28"/>
        </w:rPr>
        <w:t xml:space="preserve"> поселения.</w:t>
      </w:r>
    </w:p>
    <w:p w:rsidR="00333AC0" w:rsidRDefault="00333AC0" w:rsidP="00333AC0">
      <w:pPr>
        <w:pStyle w:val="ad"/>
        <w:spacing w:before="0" w:after="0"/>
        <w:ind w:firstLine="709"/>
        <w:jc w:val="both"/>
        <w:rPr>
          <w:color w:val="000000"/>
          <w:sz w:val="28"/>
          <w:szCs w:val="28"/>
        </w:rPr>
      </w:pPr>
      <w:r>
        <w:rPr>
          <w:color w:val="000000"/>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33AC0" w:rsidRDefault="00333AC0" w:rsidP="00333AC0">
      <w:pPr>
        <w:pStyle w:val="ad"/>
        <w:spacing w:before="0" w:after="0"/>
        <w:ind w:firstLine="709"/>
        <w:jc w:val="both"/>
        <w:rPr>
          <w:color w:val="000000"/>
          <w:sz w:val="28"/>
          <w:szCs w:val="28"/>
          <w:u w:val="single"/>
        </w:rPr>
      </w:pPr>
      <w:r>
        <w:rPr>
          <w:color w:val="000000"/>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333AC0" w:rsidRDefault="00333AC0" w:rsidP="00333AC0">
      <w:pPr>
        <w:pStyle w:val="ad"/>
        <w:spacing w:before="0" w:after="0"/>
        <w:ind w:firstLine="709"/>
        <w:jc w:val="both"/>
        <w:rPr>
          <w:color w:val="000000"/>
          <w:sz w:val="28"/>
          <w:szCs w:val="28"/>
          <w:u w:val="single"/>
        </w:rPr>
      </w:pPr>
    </w:p>
    <w:p w:rsidR="00333AC0" w:rsidRDefault="00333AC0" w:rsidP="00333AC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 Элементы инженерной подготовки и защиты территории</w:t>
      </w:r>
    </w:p>
    <w:p w:rsidR="00333AC0" w:rsidRDefault="00333AC0" w:rsidP="00333AC0">
      <w:pPr>
        <w:pStyle w:val="ad"/>
        <w:spacing w:before="0" w:after="0"/>
        <w:ind w:firstLine="709"/>
        <w:jc w:val="both"/>
        <w:rPr>
          <w:color w:val="000000"/>
          <w:sz w:val="28"/>
          <w:szCs w:val="28"/>
        </w:rPr>
      </w:pPr>
      <w:r>
        <w:rPr>
          <w:color w:val="000000"/>
          <w:sz w:val="28"/>
          <w:szCs w:val="28"/>
        </w:rPr>
        <w:t xml:space="preserve">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Pr>
          <w:color w:val="000000"/>
          <w:sz w:val="28"/>
          <w:szCs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333AC0" w:rsidRDefault="00333AC0" w:rsidP="00333AC0">
      <w:pPr>
        <w:pStyle w:val="ad"/>
        <w:spacing w:before="0" w:after="0"/>
        <w:ind w:firstLine="709"/>
        <w:jc w:val="both"/>
        <w:rPr>
          <w:color w:val="000000"/>
          <w:sz w:val="28"/>
          <w:szCs w:val="28"/>
        </w:rPr>
      </w:pPr>
      <w:r>
        <w:rPr>
          <w:color w:val="000000"/>
          <w:sz w:val="28"/>
          <w:szCs w:val="28"/>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фунтов на площадке строительства.</w:t>
      </w:r>
    </w:p>
    <w:p w:rsidR="00333AC0" w:rsidRDefault="00333AC0" w:rsidP="00333AC0">
      <w:pPr>
        <w:pStyle w:val="ad"/>
        <w:spacing w:before="0" w:after="0"/>
        <w:ind w:firstLine="709"/>
        <w:jc w:val="both"/>
        <w:rPr>
          <w:color w:val="000000"/>
          <w:sz w:val="28"/>
          <w:szCs w:val="28"/>
        </w:rPr>
      </w:pPr>
      <w:r>
        <w:rPr>
          <w:color w:val="000000"/>
          <w:sz w:val="28"/>
          <w:szCs w:val="28"/>
        </w:rPr>
        <w:t>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333AC0" w:rsidRDefault="00333AC0" w:rsidP="00333AC0">
      <w:pPr>
        <w:pStyle w:val="ad"/>
        <w:spacing w:before="0" w:after="0"/>
        <w:ind w:firstLine="709"/>
        <w:jc w:val="both"/>
      </w:pPr>
      <w:r>
        <w:rPr>
          <w:color w:val="000000"/>
          <w:sz w:val="28"/>
          <w:szCs w:val="28"/>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333AC0" w:rsidRDefault="00333AC0" w:rsidP="006F2D09">
      <w:pPr>
        <w:pStyle w:val="pboth"/>
        <w:spacing w:before="0" w:after="0"/>
        <w:jc w:val="center"/>
        <w:textAlignment w:val="baseline"/>
        <w:rPr>
          <w:color w:val="000000"/>
          <w:sz w:val="28"/>
          <w:szCs w:val="28"/>
        </w:rPr>
      </w:pPr>
      <w:r>
        <w:rPr>
          <w:color w:val="000000"/>
          <w:sz w:val="28"/>
          <w:szCs w:val="28"/>
        </w:rPr>
        <w:t>4. Рекомендации по организации навигации.</w:t>
      </w:r>
    </w:p>
    <w:p w:rsidR="00333AC0" w:rsidRDefault="00333AC0" w:rsidP="006F2D09">
      <w:pPr>
        <w:pStyle w:val="pboth"/>
        <w:spacing w:before="0" w:after="0"/>
        <w:ind w:firstLine="709"/>
        <w:jc w:val="both"/>
        <w:textAlignment w:val="baseline"/>
        <w:rPr>
          <w:color w:val="000000"/>
          <w:sz w:val="28"/>
          <w:szCs w:val="28"/>
        </w:rPr>
      </w:pPr>
      <w:bookmarkStart w:id="35" w:name="100535"/>
      <w:bookmarkEnd w:id="35"/>
      <w:r>
        <w:rPr>
          <w:color w:val="000000"/>
          <w:sz w:val="28"/>
          <w:szCs w:val="28"/>
        </w:rPr>
        <w:t>Навигацию рекомендуется размещать в удобных местах, не вызывая визуальный шум и не перекрывая архитектурные элементы зданий.</w:t>
      </w:r>
    </w:p>
    <w:p w:rsidR="006F2D09" w:rsidRPr="006F2D09" w:rsidRDefault="006F2D09" w:rsidP="006F2D09">
      <w:pPr>
        <w:pStyle w:val="1"/>
        <w:spacing w:before="0" w:after="0"/>
        <w:rPr>
          <w:rFonts w:ascii="Times New Roman" w:hAnsi="Times New Roman" w:cs="Times New Roman"/>
          <w:b w:val="0"/>
          <w:color w:val="auto"/>
          <w:sz w:val="28"/>
          <w:szCs w:val="28"/>
        </w:rPr>
      </w:pPr>
    </w:p>
    <w:p w:rsidR="00333AC0" w:rsidRPr="006F2D09" w:rsidRDefault="00333AC0" w:rsidP="006F2D09">
      <w:pPr>
        <w:pStyle w:val="1"/>
        <w:spacing w:before="0" w:after="0"/>
        <w:rPr>
          <w:rFonts w:ascii="Times New Roman" w:hAnsi="Times New Roman" w:cs="Times New Roman"/>
          <w:b w:val="0"/>
          <w:color w:val="auto"/>
          <w:sz w:val="28"/>
          <w:szCs w:val="28"/>
        </w:rPr>
      </w:pPr>
      <w:r w:rsidRPr="006F2D09">
        <w:rPr>
          <w:rFonts w:ascii="Times New Roman" w:hAnsi="Times New Roman" w:cs="Times New Roman"/>
          <w:b w:val="0"/>
          <w:color w:val="auto"/>
          <w:sz w:val="28"/>
          <w:szCs w:val="28"/>
          <w:lang w:val="en-US"/>
        </w:rPr>
        <w:t>IV</w:t>
      </w:r>
      <w:r w:rsidRPr="006F2D09">
        <w:rPr>
          <w:rFonts w:ascii="Times New Roman" w:hAnsi="Times New Roman" w:cs="Times New Roman"/>
          <w:b w:val="0"/>
          <w:color w:val="auto"/>
          <w:sz w:val="28"/>
          <w:szCs w:val="28"/>
        </w:rPr>
        <w:t>. Требования к содержанию и внешнему виду зданий и сооружений</w:t>
      </w:r>
    </w:p>
    <w:p w:rsidR="00333AC0" w:rsidRPr="006F2D09" w:rsidRDefault="00333AC0" w:rsidP="006F2D09">
      <w:pPr>
        <w:pStyle w:val="1"/>
        <w:spacing w:before="0" w:after="0"/>
        <w:rPr>
          <w:b w:val="0"/>
        </w:rPr>
      </w:pPr>
      <w:r w:rsidRPr="006F2D09">
        <w:rPr>
          <w:rFonts w:ascii="Times New Roman" w:hAnsi="Times New Roman" w:cs="Times New Roman"/>
          <w:b w:val="0"/>
          <w:color w:val="auto"/>
          <w:sz w:val="28"/>
          <w:szCs w:val="28"/>
        </w:rPr>
        <w:t>1. Требования к содержанию и внешнему виду зданий и сооружений</w:t>
      </w:r>
    </w:p>
    <w:p w:rsidR="00333AC0" w:rsidRDefault="00333AC0" w:rsidP="006F2D0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возможность остекления лоджий и балконов, замены рам, окраски стен в исторических центрах населенных пунктов рекомендуется устанавливать в составе градостроительного регламента;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333AC0" w:rsidRDefault="00333AC0" w:rsidP="00333AC0">
      <w:pPr>
        <w:pStyle w:val="ConsPlusNormal"/>
        <w:ind w:firstLine="708"/>
        <w:jc w:val="both"/>
        <w:rPr>
          <w:szCs w:val="28"/>
        </w:rPr>
      </w:pPr>
      <w:r>
        <w:rPr>
          <w:rFonts w:ascii="Times New Roman" w:hAnsi="Times New Roman" w:cs="Times New Roman"/>
          <w:sz w:val="28"/>
          <w:szCs w:val="28"/>
        </w:rPr>
        <w:t xml:space="preserve">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указатель номера дома и корпуса, указатель номера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w:t>
      </w:r>
      <w:r>
        <w:rPr>
          <w:rFonts w:ascii="Times New Roman" w:hAnsi="Times New Roman" w:cs="Times New Roman"/>
          <w:sz w:val="28"/>
          <w:szCs w:val="28"/>
        </w:rPr>
        <w:lastRenderedPageBreak/>
        <w:t>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333AC0" w:rsidRDefault="00333AC0" w:rsidP="00333AC0">
      <w:pPr>
        <w:ind w:firstLine="709"/>
        <w:jc w:val="both"/>
        <w:rPr>
          <w:szCs w:val="28"/>
        </w:rPr>
      </w:pPr>
      <w:r>
        <w:rPr>
          <w:szCs w:val="28"/>
        </w:rPr>
        <w:t>4. Для обеспечения поверхностного водоотвода от зданий и сооружений по их периметру производится устройство отмостки с надёжной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твёрдым видом покрытия.</w:t>
      </w:r>
    </w:p>
    <w:p w:rsidR="00333AC0" w:rsidRDefault="00333AC0" w:rsidP="00333AC0">
      <w:pPr>
        <w:ind w:firstLine="709"/>
        <w:jc w:val="both"/>
        <w:rPr>
          <w:szCs w:val="28"/>
        </w:rPr>
      </w:pPr>
      <w:r>
        <w:rPr>
          <w:szCs w:val="28"/>
        </w:rPr>
        <w:t>5. При организации стока воды со скатных крыш через водосточные трубы рекомендуется:</w:t>
      </w:r>
    </w:p>
    <w:p w:rsidR="00333AC0" w:rsidRDefault="00333AC0" w:rsidP="00333AC0">
      <w:pPr>
        <w:jc w:val="both"/>
        <w:rPr>
          <w:szCs w:val="28"/>
        </w:rPr>
      </w:pPr>
      <w:r>
        <w:rPr>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333AC0" w:rsidRDefault="00333AC0" w:rsidP="00333AC0">
      <w:pPr>
        <w:jc w:val="both"/>
        <w:rPr>
          <w:szCs w:val="28"/>
        </w:rPr>
      </w:pPr>
      <w:r>
        <w:rPr>
          <w:szCs w:val="28"/>
        </w:rPr>
        <w:t>не допускать высоты свободного падения воды из выходного отверстия трубы более 200 мм;</w:t>
      </w:r>
    </w:p>
    <w:p w:rsidR="00333AC0" w:rsidRDefault="00333AC0" w:rsidP="00333AC0">
      <w:pPr>
        <w:jc w:val="both"/>
        <w:rPr>
          <w:szCs w:val="28"/>
        </w:rPr>
      </w:pPr>
      <w:r>
        <w:rPr>
          <w:szCs w:val="28"/>
        </w:rPr>
        <w:t>предусматривать в местах стока воды из трубы на основные пешеходные коммуникации наличие водоотводного канала либо твёрдого покрытия с уклоном не менее 5 промилле в направлении водоотводных лотков, либо - устройство лотков в покрытии;</w:t>
      </w:r>
    </w:p>
    <w:p w:rsidR="00333AC0" w:rsidRDefault="00333AC0" w:rsidP="00333AC0">
      <w:pPr>
        <w:jc w:val="both"/>
        <w:rPr>
          <w:szCs w:val="28"/>
        </w:rPr>
      </w:pPr>
      <w:r>
        <w:rPr>
          <w:szCs w:val="28"/>
        </w:rPr>
        <w:t>предусматривать устройство дренажа в местах стока воды из трубы на газон или иные мягкие виды покрытия.</w:t>
      </w:r>
    </w:p>
    <w:p w:rsidR="00333AC0" w:rsidRDefault="00333AC0" w:rsidP="00333AC0">
      <w:pPr>
        <w:ind w:firstLine="709"/>
        <w:jc w:val="both"/>
        <w:rPr>
          <w:szCs w:val="28"/>
        </w:rPr>
      </w:pPr>
      <w:r>
        <w:rPr>
          <w:szCs w:val="28"/>
        </w:rPr>
        <w:t>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333AC0" w:rsidRDefault="00333AC0" w:rsidP="00333AC0">
      <w:pPr>
        <w:ind w:firstLine="709"/>
        <w:jc w:val="both"/>
        <w:rPr>
          <w:szCs w:val="28"/>
        </w:rPr>
      </w:pPr>
      <w:r>
        <w:rPr>
          <w:szCs w:val="28"/>
        </w:rPr>
        <w:t>7. При входных группах должны быть предусмотрены площадки с твёрдыми видами покрытия, скамьями и возможными приёмами озеленения. Организация площадок при входах может быть предусмотрена как в границах земельного участка, на котором расположен многоквартирный дом, так и на прилегающих к входным группам территориям общего пользования.</w:t>
      </w:r>
    </w:p>
    <w:p w:rsidR="00333AC0" w:rsidRDefault="00333AC0" w:rsidP="00333AC0">
      <w:pPr>
        <w:ind w:firstLine="709"/>
        <w:jc w:val="both"/>
        <w:rPr>
          <w:szCs w:val="28"/>
        </w:rPr>
      </w:pPr>
      <w:r>
        <w:rPr>
          <w:szCs w:val="28"/>
        </w:rPr>
        <w:t xml:space="preserve">8. </w:t>
      </w:r>
      <w:r w:rsidR="00886183">
        <w:rPr>
          <w:szCs w:val="28"/>
        </w:rPr>
        <w:t xml:space="preserve"> </w:t>
      </w:r>
      <w:r>
        <w:rPr>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333AC0" w:rsidRDefault="00333AC0" w:rsidP="00333AC0">
      <w:pPr>
        <w:ind w:firstLine="709"/>
        <w:jc w:val="both"/>
        <w:rPr>
          <w:szCs w:val="28"/>
        </w:rPr>
      </w:pPr>
    </w:p>
    <w:p w:rsidR="00333AC0" w:rsidRPr="006F2D09" w:rsidRDefault="00333AC0" w:rsidP="00333AC0">
      <w:pPr>
        <w:ind w:firstLine="709"/>
        <w:jc w:val="center"/>
        <w:rPr>
          <w:szCs w:val="28"/>
        </w:rPr>
      </w:pPr>
      <w:r w:rsidRPr="006F2D09">
        <w:rPr>
          <w:szCs w:val="28"/>
        </w:rPr>
        <w:t>2. Ремонт и содержание  зданий и сооружений</w:t>
      </w:r>
    </w:p>
    <w:p w:rsidR="00333AC0" w:rsidRDefault="00333AC0" w:rsidP="00333AC0">
      <w:pPr>
        <w:ind w:firstLine="709"/>
        <w:jc w:val="both"/>
        <w:rPr>
          <w:szCs w:val="28"/>
        </w:rPr>
      </w:pPr>
      <w:r>
        <w:rPr>
          <w:szCs w:val="28"/>
        </w:rPr>
        <w:t>1) эксплуатация зданий и сооружений, их ремонт должен производиться в соответствии с установленными правилами и нормами технической эксплуатации.</w:t>
      </w:r>
    </w:p>
    <w:p w:rsidR="00333AC0" w:rsidRDefault="00333AC0" w:rsidP="00333AC0">
      <w:pPr>
        <w:ind w:firstLine="709"/>
        <w:jc w:val="both"/>
        <w:rPr>
          <w:szCs w:val="28"/>
        </w:rPr>
      </w:pPr>
      <w:r>
        <w:rPr>
          <w:szCs w:val="28"/>
        </w:rPr>
        <w:lastRenderedPageBreak/>
        <w:t xml:space="preserve">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администрации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both"/>
        <w:rPr>
          <w:szCs w:val="28"/>
        </w:rPr>
      </w:pPr>
      <w:r>
        <w:rPr>
          <w:szCs w:val="28"/>
        </w:rPr>
        <w:t>3) физические и юридические лица, в собственности либо на ином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333AC0" w:rsidRDefault="00333AC0" w:rsidP="002D601A">
      <w:pPr>
        <w:ind w:firstLine="709"/>
        <w:jc w:val="both"/>
        <w:rPr>
          <w:szCs w:val="28"/>
        </w:rPr>
      </w:pPr>
      <w:r>
        <w:rPr>
          <w:szCs w:val="28"/>
        </w:rPr>
        <w:t>4) запрещается загромождение и засорение дворовых и придомовых территорий металлическим ломом, строительным и бытовым мусором, неэксплуатируемыми транспортными средствами, домашней утварью и другими материалами.</w:t>
      </w:r>
    </w:p>
    <w:p w:rsidR="002D601A" w:rsidRPr="002D601A" w:rsidRDefault="002D601A" w:rsidP="002D601A">
      <w:pPr>
        <w:pStyle w:val="1"/>
        <w:spacing w:before="0" w:after="0"/>
        <w:rPr>
          <w:rFonts w:ascii="Times New Roman" w:hAnsi="Times New Roman" w:cs="Times New Roman"/>
          <w:b w:val="0"/>
          <w:bCs w:val="0"/>
          <w:color w:val="auto"/>
          <w:sz w:val="28"/>
        </w:rPr>
      </w:pPr>
    </w:p>
    <w:p w:rsidR="00333AC0" w:rsidRPr="002D601A" w:rsidRDefault="00333AC0" w:rsidP="002D601A">
      <w:pPr>
        <w:pStyle w:val="1"/>
        <w:spacing w:before="0" w:after="0"/>
        <w:rPr>
          <w:rFonts w:ascii="Times New Roman" w:hAnsi="Times New Roman" w:cs="Times New Roman"/>
          <w:b w:val="0"/>
          <w:bCs w:val="0"/>
          <w:color w:val="auto"/>
          <w:sz w:val="28"/>
        </w:rPr>
      </w:pPr>
      <w:r w:rsidRPr="002D601A">
        <w:rPr>
          <w:rFonts w:ascii="Times New Roman" w:hAnsi="Times New Roman" w:cs="Times New Roman"/>
          <w:b w:val="0"/>
          <w:color w:val="auto"/>
          <w:sz w:val="28"/>
          <w:szCs w:val="28"/>
        </w:rPr>
        <w:t>V. Организация уборки</w:t>
      </w:r>
    </w:p>
    <w:p w:rsidR="00333AC0" w:rsidRPr="002D601A" w:rsidRDefault="00333AC0" w:rsidP="002D601A">
      <w:pPr>
        <w:pStyle w:val="1"/>
        <w:spacing w:before="0" w:after="0"/>
        <w:rPr>
          <w:szCs w:val="28"/>
        </w:rPr>
      </w:pPr>
      <w:r w:rsidRPr="002D601A">
        <w:rPr>
          <w:rFonts w:ascii="Times New Roman" w:hAnsi="Times New Roman" w:cs="Times New Roman"/>
          <w:b w:val="0"/>
          <w:color w:val="auto"/>
          <w:sz w:val="28"/>
          <w:szCs w:val="28"/>
        </w:rPr>
        <w:t>1. Организация уборки</w:t>
      </w:r>
    </w:p>
    <w:p w:rsidR="00333AC0" w:rsidRDefault="00333AC0" w:rsidP="002D601A">
      <w:pPr>
        <w:ind w:firstLine="709"/>
        <w:jc w:val="both"/>
        <w:rPr>
          <w:szCs w:val="28"/>
          <w:shd w:val="clear" w:color="auto" w:fill="FFFF99"/>
        </w:rPr>
      </w:pPr>
      <w:r>
        <w:rPr>
          <w:szCs w:val="28"/>
        </w:rPr>
        <w:t xml:space="preserve">1. Организацию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E50720">
        <w:rPr>
          <w:szCs w:val="28"/>
        </w:rPr>
        <w:t>Незамаевского сельского</w:t>
      </w:r>
      <w:r>
        <w:rPr>
          <w:szCs w:val="28"/>
        </w:rPr>
        <w:t xml:space="preserve"> поселения.</w:t>
      </w:r>
    </w:p>
    <w:p w:rsidR="00333AC0" w:rsidRPr="002D601A" w:rsidRDefault="00333AC0" w:rsidP="002D601A">
      <w:pPr>
        <w:ind w:firstLine="851"/>
        <w:jc w:val="both"/>
      </w:pPr>
      <w:r w:rsidRPr="002D601A">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333AC0" w:rsidRDefault="00333AC0" w:rsidP="00333AC0">
      <w:pPr>
        <w:ind w:firstLine="709"/>
        <w:jc w:val="both"/>
        <w:rPr>
          <w:szCs w:val="28"/>
        </w:rPr>
      </w:pPr>
      <w:r>
        <w:rPr>
          <w:szCs w:val="28"/>
        </w:rPr>
        <w:t xml:space="preserve">2. Организация уборки иных территорий, относящихся к местам общего пользования, осуществляется администрацией </w:t>
      </w:r>
      <w:r w:rsidR="00E50720">
        <w:rPr>
          <w:szCs w:val="28"/>
        </w:rPr>
        <w:t>Незамаевского сельского</w:t>
      </w:r>
      <w:r>
        <w:rPr>
          <w:szCs w:val="28"/>
        </w:rPr>
        <w:t xml:space="preserve"> поселения Павловского района за счёт средств местного бюджета (бюджета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both"/>
        <w:rPr>
          <w:szCs w:val="28"/>
        </w:rPr>
      </w:pPr>
      <w:r>
        <w:rPr>
          <w:szCs w:val="28"/>
        </w:rPr>
        <w:t>3.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333AC0" w:rsidRDefault="00333AC0" w:rsidP="00333AC0">
      <w:pPr>
        <w:ind w:firstLine="709"/>
        <w:jc w:val="both"/>
        <w:rPr>
          <w:szCs w:val="28"/>
        </w:rPr>
      </w:pPr>
      <w:r>
        <w:rPr>
          <w:szCs w:val="28"/>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333AC0" w:rsidRDefault="00333AC0" w:rsidP="00333AC0">
      <w:pPr>
        <w:ind w:firstLine="709"/>
        <w:jc w:val="both"/>
        <w:rPr>
          <w:szCs w:val="28"/>
        </w:rPr>
      </w:pPr>
      <w:r>
        <w:rPr>
          <w:szCs w:val="28"/>
        </w:rPr>
        <w:t xml:space="preserve">4. В целях обеспечения чистоты и порядка на территории </w:t>
      </w:r>
      <w:r w:rsidR="00E50720">
        <w:rPr>
          <w:szCs w:val="28"/>
        </w:rPr>
        <w:t>Незамаевского сельского</w:t>
      </w:r>
      <w:r>
        <w:rPr>
          <w:szCs w:val="28"/>
        </w:rPr>
        <w:t xml:space="preserve"> поселения Павловского района запрещается:</w:t>
      </w:r>
    </w:p>
    <w:p w:rsidR="00333AC0" w:rsidRDefault="00333AC0" w:rsidP="00333AC0">
      <w:pPr>
        <w:ind w:firstLine="709"/>
        <w:jc w:val="both"/>
        <w:rPr>
          <w:szCs w:val="28"/>
        </w:rPr>
      </w:pPr>
      <w:r>
        <w:rPr>
          <w:szCs w:val="28"/>
        </w:rPr>
        <w:t>сорить на улицах, площадях, парках, пляжах, во дворах, и в других местах общего пользования, выставлять тару с мусором и отходами на улицах;</w:t>
      </w:r>
    </w:p>
    <w:p w:rsidR="00333AC0" w:rsidRDefault="00333AC0" w:rsidP="00333AC0">
      <w:pPr>
        <w:ind w:firstLine="709"/>
        <w:jc w:val="both"/>
        <w:rPr>
          <w:szCs w:val="28"/>
        </w:rPr>
      </w:pPr>
      <w:r>
        <w:rPr>
          <w:szCs w:val="28"/>
        </w:rPr>
        <w:lastRenderedPageBreak/>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333AC0" w:rsidRDefault="00333AC0" w:rsidP="00333AC0">
      <w:pPr>
        <w:ind w:firstLine="709"/>
        <w:jc w:val="both"/>
        <w:rPr>
          <w:szCs w:val="28"/>
        </w:rPr>
      </w:pPr>
      <w:r>
        <w:rPr>
          <w:szCs w:val="28"/>
        </w:rPr>
        <w:t xml:space="preserve">сбрасывать в реку </w:t>
      </w:r>
      <w:r w:rsidR="00E50720">
        <w:rPr>
          <w:szCs w:val="28"/>
        </w:rPr>
        <w:t>Ея</w:t>
      </w:r>
      <w:r>
        <w:rPr>
          <w:szCs w:val="28"/>
        </w:rPr>
        <w:t>, водоёмы, балки, овраги отходы любого типа;</w:t>
      </w:r>
    </w:p>
    <w:p w:rsidR="00333AC0" w:rsidRDefault="00333AC0" w:rsidP="00333AC0">
      <w:pPr>
        <w:ind w:firstLine="709"/>
        <w:jc w:val="both"/>
        <w:rPr>
          <w:szCs w:val="28"/>
        </w:rPr>
      </w:pPr>
      <w:r>
        <w:rPr>
          <w:szCs w:val="28"/>
        </w:rPr>
        <w:t>оставлять на улицах собранный бытовой и крупногабаритный мусор, грязь, строительные отходы;</w:t>
      </w:r>
    </w:p>
    <w:p w:rsidR="00333AC0" w:rsidRDefault="00333AC0" w:rsidP="00333AC0">
      <w:pPr>
        <w:ind w:firstLine="709"/>
        <w:jc w:val="both"/>
        <w:rPr>
          <w:szCs w:val="28"/>
        </w:rPr>
      </w:pPr>
      <w:r>
        <w:rPr>
          <w:szCs w:val="28"/>
        </w:rPr>
        <w:t>создавать стихийные свалки;</w:t>
      </w:r>
    </w:p>
    <w:p w:rsidR="00333AC0" w:rsidRDefault="00333AC0" w:rsidP="00333AC0">
      <w:pPr>
        <w:ind w:firstLine="709"/>
        <w:jc w:val="both"/>
        <w:rPr>
          <w:szCs w:val="28"/>
        </w:rPr>
      </w:pPr>
      <w:r>
        <w:rPr>
          <w:szCs w:val="28"/>
        </w:rPr>
        <w:t>складировать на улицах, проездах, внутриквартальных и дворовых территориях строительные материалы, дрова, уголь;</w:t>
      </w:r>
    </w:p>
    <w:p w:rsidR="00333AC0" w:rsidRDefault="00333AC0" w:rsidP="00333AC0">
      <w:pPr>
        <w:ind w:firstLine="709"/>
        <w:jc w:val="both"/>
        <w:rPr>
          <w:szCs w:val="28"/>
        </w:rPr>
      </w:pPr>
      <w:r>
        <w:rPr>
          <w:szCs w:val="28"/>
        </w:rPr>
        <w:t>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(многоквартирной) жилой застройки, несанкционированных свалках, в скверах;</w:t>
      </w:r>
    </w:p>
    <w:p w:rsidR="00333AC0" w:rsidRDefault="00333AC0" w:rsidP="00333AC0">
      <w:pPr>
        <w:ind w:firstLine="709"/>
        <w:jc w:val="both"/>
        <w:rPr>
          <w:szCs w:val="28"/>
        </w:rPr>
      </w:pPr>
      <w:r>
        <w:rPr>
          <w:szCs w:val="28"/>
        </w:rPr>
        <w:t>вывозить твёрдые бытовые отходы и грунт в места, не предназначенные для этих целей;</w:t>
      </w:r>
    </w:p>
    <w:p w:rsidR="00333AC0" w:rsidRDefault="00333AC0" w:rsidP="00333AC0">
      <w:pPr>
        <w:ind w:firstLine="709"/>
        <w:jc w:val="both"/>
        <w:rPr>
          <w:szCs w:val="28"/>
        </w:rPr>
      </w:pPr>
      <w:r>
        <w:rPr>
          <w:szCs w:val="28"/>
        </w:rPr>
        <w:t>мыть автотранспорт, стирать бельё у открытых водоёмов, на улицах, во дворах общего пользования;</w:t>
      </w:r>
    </w:p>
    <w:p w:rsidR="00333AC0" w:rsidRDefault="00333AC0" w:rsidP="00333AC0">
      <w:pPr>
        <w:ind w:firstLine="709"/>
        <w:jc w:val="both"/>
        <w:rPr>
          <w:szCs w:val="28"/>
        </w:rPr>
      </w:pPr>
      <w:r>
        <w:rPr>
          <w:szCs w:val="28"/>
        </w:rPr>
        <w:t>складировать в урны для мусора отходы из жилищ и организаций;</w:t>
      </w:r>
    </w:p>
    <w:p w:rsidR="00333AC0" w:rsidRDefault="00333AC0" w:rsidP="00333AC0">
      <w:pPr>
        <w:ind w:firstLine="709"/>
        <w:jc w:val="both"/>
        <w:rPr>
          <w:szCs w:val="28"/>
        </w:rPr>
      </w:pPr>
      <w:r>
        <w:rPr>
          <w:szCs w:val="28"/>
        </w:rPr>
        <w:t>повреждать или изменять фасады (внешний облик) зданий, строений и сооружений, ограждений  и (или) самовольно наносить на них надписи и рисунки, размещать на них рекламные, информационные и агитационные материалы;</w:t>
      </w:r>
    </w:p>
    <w:p w:rsidR="00333AC0" w:rsidRDefault="00333AC0" w:rsidP="00333AC0">
      <w:pPr>
        <w:ind w:firstLine="709"/>
        <w:jc w:val="both"/>
        <w:rPr>
          <w:szCs w:val="28"/>
        </w:rPr>
      </w:pPr>
      <w:r>
        <w:rPr>
          <w:szCs w:val="28"/>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333AC0" w:rsidRDefault="00333AC0" w:rsidP="00333AC0">
      <w:pPr>
        <w:ind w:firstLine="709"/>
        <w:jc w:val="both"/>
        <w:rPr>
          <w:szCs w:val="28"/>
        </w:rPr>
      </w:pPr>
      <w:r>
        <w:rPr>
          <w:szCs w:val="28"/>
        </w:rPr>
        <w:t>устанавливать препятствия для проезда транспорта на территории общего пользования;</w:t>
      </w:r>
    </w:p>
    <w:p w:rsidR="00333AC0" w:rsidRPr="006B6CC2" w:rsidRDefault="00333AC0" w:rsidP="00333AC0">
      <w:pPr>
        <w:ind w:firstLine="709"/>
        <w:jc w:val="both"/>
        <w:rPr>
          <w:szCs w:val="28"/>
          <w:highlight w:val="yellow"/>
        </w:rPr>
      </w:pPr>
      <w:r w:rsidRPr="006B6CC2">
        <w:rPr>
          <w:szCs w:val="28"/>
          <w:highlight w:val="yellow"/>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333AC0" w:rsidRDefault="00333AC0" w:rsidP="00333AC0">
      <w:pPr>
        <w:ind w:firstLine="709"/>
        <w:jc w:val="both"/>
        <w:rPr>
          <w:szCs w:val="28"/>
        </w:rPr>
      </w:pPr>
      <w:r w:rsidRPr="006B6CC2">
        <w:rPr>
          <w:szCs w:val="28"/>
          <w:highlight w:val="yellow"/>
        </w:rPr>
        <w:t>совершать иные действия, влекущие нарушение действующих санитарных правил и норм</w:t>
      </w:r>
      <w:r>
        <w:rPr>
          <w:szCs w:val="28"/>
        </w:rPr>
        <w:t>.</w:t>
      </w:r>
    </w:p>
    <w:p w:rsidR="00333AC0" w:rsidRDefault="00333AC0" w:rsidP="00333AC0">
      <w:pPr>
        <w:ind w:firstLine="709"/>
        <w:jc w:val="both"/>
        <w:rPr>
          <w:szCs w:val="28"/>
        </w:rPr>
      </w:pPr>
      <w:r>
        <w:rPr>
          <w:szCs w:val="28"/>
        </w:rPr>
        <w:t>5. Физические лица, в том числе индивидуальные предприниматели, юридические лица всех организационно-правовых форм обязаны:</w:t>
      </w:r>
    </w:p>
    <w:p w:rsidR="00333AC0" w:rsidRDefault="00333AC0" w:rsidP="00333AC0">
      <w:pPr>
        <w:ind w:firstLine="709"/>
        <w:jc w:val="both"/>
        <w:rPr>
          <w:szCs w:val="28"/>
        </w:rPr>
      </w:pPr>
      <w:r>
        <w:rPr>
          <w:szCs w:val="28"/>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333AC0" w:rsidRDefault="00333AC0" w:rsidP="00333AC0">
      <w:pPr>
        <w:ind w:firstLine="709"/>
        <w:jc w:val="both"/>
        <w:rPr>
          <w:szCs w:val="28"/>
        </w:rPr>
      </w:pPr>
      <w:r>
        <w:rPr>
          <w:szCs w:val="28"/>
        </w:rPr>
        <w:t xml:space="preserve">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w:t>
      </w:r>
      <w:r>
        <w:rPr>
          <w:szCs w:val="28"/>
        </w:rPr>
        <w:lastRenderedPageBreak/>
        <w:t>надлежащий вид зданий, сооружений, а также заборов и ограждений земельных участков, принадлежащих им на праве собственности или ином праве.</w:t>
      </w:r>
    </w:p>
    <w:p w:rsidR="00333AC0" w:rsidRDefault="00333AC0" w:rsidP="00333AC0">
      <w:pPr>
        <w:ind w:firstLine="709"/>
        <w:jc w:val="both"/>
        <w:rPr>
          <w:szCs w:val="28"/>
        </w:rPr>
      </w:pPr>
      <w:r>
        <w:rPr>
          <w:szCs w:val="28"/>
        </w:rPr>
        <w:t>6.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333AC0" w:rsidRDefault="00333AC0" w:rsidP="00333AC0">
      <w:pPr>
        <w:ind w:firstLine="709"/>
        <w:jc w:val="both"/>
        <w:rPr>
          <w:szCs w:val="28"/>
        </w:rPr>
      </w:pPr>
      <w:r>
        <w:rPr>
          <w:szCs w:val="28"/>
        </w:rPr>
        <w:t>7.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одного раза в день.</w:t>
      </w:r>
    </w:p>
    <w:p w:rsidR="00333AC0" w:rsidRDefault="00333AC0" w:rsidP="00333AC0">
      <w:pPr>
        <w:ind w:firstLine="709"/>
        <w:jc w:val="both"/>
        <w:rPr>
          <w:i/>
          <w:szCs w:val="28"/>
        </w:rPr>
      </w:pPr>
      <w:r>
        <w:rPr>
          <w:szCs w:val="28"/>
        </w:rPr>
        <w:t xml:space="preserve">8.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E50720">
        <w:rPr>
          <w:szCs w:val="28"/>
        </w:rPr>
        <w:t>Незамаевского сельского</w:t>
      </w:r>
      <w:r>
        <w:rPr>
          <w:szCs w:val="28"/>
        </w:rPr>
        <w:t xml:space="preserve"> поселения Павловского района в соответствии с установленными полномочиями и в пределах средств, предусмотренных на эти цели в местном бюджете (бюджете </w:t>
      </w:r>
      <w:r w:rsidR="00E50720">
        <w:rPr>
          <w:szCs w:val="28"/>
        </w:rPr>
        <w:t>Незамаевского сельского</w:t>
      </w:r>
      <w:r>
        <w:rPr>
          <w:szCs w:val="28"/>
        </w:rPr>
        <w:t xml:space="preserve"> поселения Павловского района).</w:t>
      </w:r>
    </w:p>
    <w:p w:rsidR="00333AC0" w:rsidRDefault="00333AC0" w:rsidP="00333AC0">
      <w:pPr>
        <w:ind w:firstLine="709"/>
        <w:jc w:val="center"/>
        <w:rPr>
          <w:i/>
          <w:szCs w:val="28"/>
        </w:rPr>
      </w:pPr>
    </w:p>
    <w:p w:rsidR="00333AC0" w:rsidRPr="002D601A" w:rsidRDefault="00333AC0" w:rsidP="00333AC0">
      <w:pPr>
        <w:ind w:firstLine="709"/>
        <w:jc w:val="center"/>
        <w:rPr>
          <w:szCs w:val="28"/>
        </w:rPr>
      </w:pPr>
      <w:r w:rsidRPr="002D601A">
        <w:rPr>
          <w:szCs w:val="28"/>
        </w:rPr>
        <w:t>9. Запрещается:</w:t>
      </w:r>
    </w:p>
    <w:p w:rsidR="00333AC0" w:rsidRDefault="00333AC0" w:rsidP="00333AC0">
      <w:pPr>
        <w:ind w:firstLine="709"/>
        <w:jc w:val="both"/>
        <w:rPr>
          <w:szCs w:val="28"/>
        </w:rPr>
      </w:pPr>
      <w:r>
        <w:rPr>
          <w:szCs w:val="28"/>
        </w:rPr>
        <w:t xml:space="preserve">- осуществлять выносную торговлю с лотков, палаток, товаров, автомашин в не установленных администрацией </w:t>
      </w:r>
      <w:r w:rsidR="00E50720">
        <w:rPr>
          <w:szCs w:val="28"/>
        </w:rPr>
        <w:t>Незамаевского сельского</w:t>
      </w:r>
      <w:r>
        <w:rPr>
          <w:szCs w:val="28"/>
        </w:rPr>
        <w:t xml:space="preserve"> поселения Павловского района местах;</w:t>
      </w:r>
    </w:p>
    <w:p w:rsidR="00333AC0" w:rsidRDefault="00333AC0" w:rsidP="00333AC0">
      <w:pPr>
        <w:ind w:firstLine="709"/>
        <w:jc w:val="both"/>
        <w:rPr>
          <w:szCs w:val="28"/>
        </w:rPr>
      </w:pPr>
      <w:r>
        <w:rPr>
          <w:szCs w:val="28"/>
        </w:rPr>
        <w:t>размещать товар на газонах и тротуарах, складировать тару, запасы товаров и отходов на территориях, прилегающих к объектам торговли;</w:t>
      </w:r>
    </w:p>
    <w:p w:rsidR="00333AC0" w:rsidRDefault="00333AC0" w:rsidP="00333AC0">
      <w:pPr>
        <w:ind w:firstLine="709"/>
        <w:jc w:val="both"/>
        <w:rPr>
          <w:szCs w:val="28"/>
        </w:rPr>
      </w:pPr>
      <w:r>
        <w:rPr>
          <w:szCs w:val="28"/>
        </w:rPr>
        <w:t>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333AC0" w:rsidRDefault="00333AC0" w:rsidP="00333AC0">
      <w:pPr>
        <w:ind w:firstLine="709"/>
        <w:jc w:val="both"/>
        <w:rPr>
          <w:szCs w:val="28"/>
        </w:rPr>
      </w:pPr>
      <w:r>
        <w:rPr>
          <w:szCs w:val="28"/>
        </w:rPr>
        <w:t>возводить к объектам торговли (магазинам, киоскам, павильонам и т.д.) различного рода навесы, козырьки, не предусмотренные проектами;</w:t>
      </w:r>
    </w:p>
    <w:p w:rsidR="00333AC0" w:rsidRDefault="00333AC0" w:rsidP="00333AC0">
      <w:pPr>
        <w:ind w:firstLine="709"/>
        <w:jc w:val="both"/>
        <w:rPr>
          <w:szCs w:val="28"/>
        </w:rPr>
      </w:pPr>
      <w:r>
        <w:rPr>
          <w:szCs w:val="28"/>
        </w:rPr>
        <w:t>самовольно подключаться к инженерным сетям и сооружениям;</w:t>
      </w:r>
    </w:p>
    <w:p w:rsidR="00333AC0" w:rsidRDefault="00333AC0" w:rsidP="00333AC0">
      <w:pPr>
        <w:ind w:firstLine="709"/>
        <w:jc w:val="both"/>
        <w:rPr>
          <w:szCs w:val="28"/>
        </w:rPr>
      </w:pPr>
      <w:r>
        <w:rPr>
          <w:szCs w:val="28"/>
        </w:rPr>
        <w:t>устанавливать временные сооружения (киоски, гаражи, палатки, тенты и другие подобные сооружения), создающие препятствия для свободного передвижения по тротуарам, дворовым, придомовым территориям, а также с нарушением порядка предоставления земельных участков, установленного действующим законодательством;</w:t>
      </w:r>
    </w:p>
    <w:p w:rsidR="00333AC0" w:rsidRDefault="00333AC0" w:rsidP="00333AC0">
      <w:pPr>
        <w:ind w:firstLine="709"/>
        <w:jc w:val="both"/>
        <w:rPr>
          <w:szCs w:val="28"/>
        </w:rPr>
      </w:pPr>
      <w:r>
        <w:rPr>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ливнёвых вод;</w:t>
      </w:r>
    </w:p>
    <w:p w:rsidR="00333AC0" w:rsidRDefault="00333AC0" w:rsidP="00333AC0">
      <w:pPr>
        <w:ind w:firstLine="709"/>
        <w:jc w:val="both"/>
        <w:rPr>
          <w:szCs w:val="28"/>
        </w:rPr>
      </w:pPr>
      <w:r>
        <w:rPr>
          <w:szCs w:val="28"/>
        </w:rPr>
        <w:t>производить ремонтно-строительные работы, связанные с разрытием дорожного покрытия, разрушением объектов благоустройства территории, без согласования;</w:t>
      </w:r>
    </w:p>
    <w:p w:rsidR="00333AC0" w:rsidRDefault="00333AC0" w:rsidP="00333AC0">
      <w:pPr>
        <w:ind w:firstLine="709"/>
        <w:jc w:val="both"/>
        <w:rPr>
          <w:szCs w:val="28"/>
        </w:rPr>
      </w:pPr>
      <w:r>
        <w:rPr>
          <w:szCs w:val="28"/>
        </w:rPr>
        <w:t>перевозить мусор, сыпучие и другие грузы в транспортных средствах, не оборудованных для этих целей;</w:t>
      </w:r>
    </w:p>
    <w:p w:rsidR="00333AC0" w:rsidRDefault="00333AC0" w:rsidP="00333AC0">
      <w:pPr>
        <w:ind w:firstLine="709"/>
        <w:jc w:val="both"/>
        <w:rPr>
          <w:szCs w:val="28"/>
        </w:rPr>
      </w:pPr>
      <w:r>
        <w:rPr>
          <w:szCs w:val="28"/>
        </w:rPr>
        <w:lastRenderedPageBreak/>
        <w:t>повреждать и самовольно демонтировать лавочки, скамейки, декоративные ограждения;</w:t>
      </w:r>
    </w:p>
    <w:p w:rsidR="00333AC0" w:rsidRDefault="00333AC0" w:rsidP="00333AC0">
      <w:pPr>
        <w:ind w:firstLine="709"/>
        <w:jc w:val="both"/>
        <w:rPr>
          <w:szCs w:val="28"/>
        </w:rPr>
      </w:pPr>
      <w:r>
        <w:rPr>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на стенах зданий, строений и сооружений, электрических опорах, деревьях, остановочных павильонах, ограждениях, заборах и иных объектах, не предназначенных для этих целей;</w:t>
      </w:r>
    </w:p>
    <w:p w:rsidR="00333AC0" w:rsidRDefault="00333AC0" w:rsidP="00333AC0">
      <w:pPr>
        <w:ind w:firstLine="709"/>
        <w:jc w:val="both"/>
        <w:rPr>
          <w:szCs w:val="28"/>
        </w:rPr>
      </w:pPr>
      <w:r>
        <w:rPr>
          <w:szCs w:val="28"/>
        </w:rPr>
        <w:t>наносить надписи на стены зданий, сооружений, малые архитектурные формы, уличное коммунальное оборудование, тротуары и иные объекты, не предназначенные для этих целей;</w:t>
      </w:r>
    </w:p>
    <w:p w:rsidR="00333AC0" w:rsidRDefault="00333AC0" w:rsidP="00333AC0">
      <w:pPr>
        <w:ind w:firstLine="709"/>
        <w:jc w:val="both"/>
        <w:rPr>
          <w:szCs w:val="28"/>
        </w:rPr>
      </w:pPr>
      <w:r>
        <w:rPr>
          <w:szCs w:val="28"/>
        </w:rPr>
        <w:t>купаться в фонтанах и декоративных водоёмах, купать домашних животных;</w:t>
      </w:r>
    </w:p>
    <w:p w:rsidR="00333AC0" w:rsidRDefault="00333AC0" w:rsidP="00333AC0">
      <w:pPr>
        <w:ind w:firstLine="709"/>
        <w:jc w:val="both"/>
        <w:rPr>
          <w:szCs w:val="28"/>
        </w:rPr>
      </w:pPr>
      <w:r>
        <w:rPr>
          <w:szCs w:val="28"/>
        </w:rPr>
        <w:t>использование для стоянки и размещения неэксплуатируемых транспортных средств, проезжей части улиц, проездов, тротуаров и других территорий;</w:t>
      </w:r>
    </w:p>
    <w:p w:rsidR="00333AC0" w:rsidRDefault="00333AC0" w:rsidP="00333AC0">
      <w:pPr>
        <w:ind w:firstLine="709"/>
        <w:jc w:val="both"/>
        <w:rPr>
          <w:szCs w:val="28"/>
        </w:rPr>
      </w:pPr>
      <w:r>
        <w:rPr>
          <w:szCs w:val="28"/>
        </w:rPr>
        <w:t>самовольно занимать территорию общего пользования;</w:t>
      </w:r>
    </w:p>
    <w:p w:rsidR="00333AC0" w:rsidRDefault="00333AC0" w:rsidP="00333AC0">
      <w:pPr>
        <w:ind w:firstLine="709"/>
        <w:jc w:val="both"/>
        <w:rPr>
          <w:b/>
          <w:szCs w:val="28"/>
        </w:rPr>
      </w:pPr>
      <w:r>
        <w:rPr>
          <w:szCs w:val="28"/>
        </w:rPr>
        <w:t>размещение летнего кафе на территории муниципального образования в отсутствие правоустанавливающих документов на земельный участок.</w:t>
      </w:r>
    </w:p>
    <w:p w:rsidR="00333AC0" w:rsidRDefault="00333AC0" w:rsidP="00333AC0">
      <w:pPr>
        <w:widowControl w:val="0"/>
        <w:autoSpaceDE w:val="0"/>
        <w:jc w:val="center"/>
        <w:rPr>
          <w:b/>
          <w:szCs w:val="28"/>
        </w:rPr>
      </w:pPr>
    </w:p>
    <w:p w:rsidR="00333AC0" w:rsidRPr="002D601A" w:rsidRDefault="00333AC0" w:rsidP="00333AC0">
      <w:pPr>
        <w:widowControl w:val="0"/>
        <w:autoSpaceDE w:val="0"/>
        <w:jc w:val="center"/>
        <w:rPr>
          <w:szCs w:val="28"/>
        </w:rPr>
      </w:pPr>
      <w:r w:rsidRPr="002D601A">
        <w:rPr>
          <w:szCs w:val="28"/>
          <w:lang w:val="en-US"/>
        </w:rPr>
        <w:t>VI</w:t>
      </w:r>
      <w:r w:rsidRPr="002D601A">
        <w:rPr>
          <w:szCs w:val="28"/>
        </w:rPr>
        <w:t xml:space="preserve"> Формы общественного участия в благоустройстве территории </w:t>
      </w:r>
      <w:r w:rsidR="00E50720" w:rsidRPr="002D601A">
        <w:rPr>
          <w:szCs w:val="28"/>
        </w:rPr>
        <w:t>Незамаевского сельского</w:t>
      </w:r>
      <w:r w:rsidRPr="002D601A">
        <w:rPr>
          <w:szCs w:val="28"/>
        </w:rPr>
        <w:t xml:space="preserve"> поселения Павловского района</w:t>
      </w:r>
    </w:p>
    <w:p w:rsidR="00333AC0" w:rsidRDefault="00333AC0" w:rsidP="00333AC0">
      <w:pPr>
        <w:widowControl w:val="0"/>
        <w:numPr>
          <w:ilvl w:val="0"/>
          <w:numId w:val="2"/>
        </w:numPr>
        <w:autoSpaceDE w:val="0"/>
        <w:jc w:val="center"/>
        <w:rPr>
          <w:szCs w:val="28"/>
        </w:rPr>
      </w:pPr>
      <w:r>
        <w:rPr>
          <w:szCs w:val="28"/>
        </w:rPr>
        <w:t>Формы общественного участия</w:t>
      </w:r>
    </w:p>
    <w:p w:rsidR="00333AC0" w:rsidRDefault="00333AC0" w:rsidP="00333AC0">
      <w:pPr>
        <w:widowControl w:val="0"/>
        <w:autoSpaceDE w:val="0"/>
        <w:ind w:firstLine="709"/>
        <w:jc w:val="center"/>
        <w:rPr>
          <w:szCs w:val="28"/>
        </w:rPr>
      </w:pPr>
    </w:p>
    <w:p w:rsidR="00333AC0" w:rsidRDefault="00333AC0" w:rsidP="00333AC0">
      <w:pPr>
        <w:widowControl w:val="0"/>
        <w:autoSpaceDE w:val="0"/>
        <w:ind w:firstLine="709"/>
        <w:jc w:val="both"/>
        <w:rPr>
          <w:szCs w:val="28"/>
        </w:rPr>
      </w:pPr>
      <w:r>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33AC0" w:rsidRDefault="00333AC0" w:rsidP="00333AC0">
      <w:pPr>
        <w:widowControl w:val="0"/>
        <w:autoSpaceDE w:val="0"/>
        <w:ind w:firstLine="709"/>
        <w:jc w:val="both"/>
        <w:rPr>
          <w:szCs w:val="28"/>
        </w:rPr>
      </w:pPr>
      <w:r>
        <w:rPr>
          <w:szCs w:val="28"/>
        </w:rPr>
        <w:t>а) совместное определение целей и задач по развитию территории, инвентаризация проблем и потенциалов среды;</w:t>
      </w:r>
    </w:p>
    <w:p w:rsidR="00333AC0" w:rsidRDefault="00333AC0" w:rsidP="00333AC0">
      <w:pPr>
        <w:widowControl w:val="0"/>
        <w:autoSpaceDE w:val="0"/>
        <w:ind w:firstLine="709"/>
        <w:jc w:val="both"/>
        <w:rPr>
          <w:szCs w:val="28"/>
        </w:rPr>
      </w:pPr>
      <w:r>
        <w:rPr>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33AC0" w:rsidRDefault="00333AC0" w:rsidP="00333AC0">
      <w:pPr>
        <w:widowControl w:val="0"/>
        <w:autoSpaceDE w:val="0"/>
        <w:ind w:firstLine="709"/>
        <w:jc w:val="both"/>
        <w:rPr>
          <w:szCs w:val="28"/>
        </w:rPr>
      </w:pPr>
      <w:r>
        <w:rPr>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33AC0" w:rsidRDefault="00333AC0" w:rsidP="00333AC0">
      <w:pPr>
        <w:widowControl w:val="0"/>
        <w:autoSpaceDE w:val="0"/>
        <w:ind w:firstLine="709"/>
        <w:jc w:val="both"/>
        <w:rPr>
          <w:szCs w:val="28"/>
        </w:rPr>
      </w:pPr>
      <w:r>
        <w:rPr>
          <w:szCs w:val="28"/>
        </w:rPr>
        <w:t>г) консультации в выборе типов покрытий, с учетом функционального зонирования территории;</w:t>
      </w:r>
    </w:p>
    <w:p w:rsidR="00333AC0" w:rsidRDefault="00333AC0" w:rsidP="00333AC0">
      <w:pPr>
        <w:widowControl w:val="0"/>
        <w:autoSpaceDE w:val="0"/>
        <w:ind w:firstLine="709"/>
        <w:jc w:val="both"/>
        <w:rPr>
          <w:szCs w:val="28"/>
        </w:rPr>
      </w:pPr>
      <w:r>
        <w:rPr>
          <w:szCs w:val="28"/>
        </w:rPr>
        <w:t>д) консультации по предполагаемым типам озеленения;</w:t>
      </w:r>
    </w:p>
    <w:p w:rsidR="00333AC0" w:rsidRDefault="00333AC0" w:rsidP="00333AC0">
      <w:pPr>
        <w:widowControl w:val="0"/>
        <w:autoSpaceDE w:val="0"/>
        <w:ind w:firstLine="709"/>
        <w:jc w:val="both"/>
        <w:rPr>
          <w:szCs w:val="28"/>
        </w:rPr>
      </w:pPr>
      <w:r>
        <w:rPr>
          <w:szCs w:val="28"/>
        </w:rPr>
        <w:t xml:space="preserve">е) консультации по предполагаемым типам освещения и осветительного </w:t>
      </w:r>
      <w:r>
        <w:rPr>
          <w:szCs w:val="28"/>
        </w:rPr>
        <w:lastRenderedPageBreak/>
        <w:t>оборудования;</w:t>
      </w:r>
    </w:p>
    <w:p w:rsidR="00333AC0" w:rsidRDefault="00333AC0" w:rsidP="00333AC0">
      <w:pPr>
        <w:widowControl w:val="0"/>
        <w:autoSpaceDE w:val="0"/>
        <w:ind w:firstLine="709"/>
        <w:jc w:val="both"/>
        <w:rPr>
          <w:szCs w:val="28"/>
        </w:rPr>
      </w:pPr>
      <w:r>
        <w:rPr>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33AC0" w:rsidRDefault="00333AC0" w:rsidP="00333AC0">
      <w:pPr>
        <w:widowControl w:val="0"/>
        <w:autoSpaceDE w:val="0"/>
        <w:ind w:firstLine="709"/>
        <w:jc w:val="both"/>
        <w:rPr>
          <w:szCs w:val="28"/>
        </w:rPr>
      </w:pPr>
      <w:r>
        <w:rPr>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33AC0" w:rsidRDefault="00333AC0" w:rsidP="00333AC0">
      <w:pPr>
        <w:widowControl w:val="0"/>
        <w:autoSpaceDE w:val="0"/>
        <w:ind w:firstLine="709"/>
        <w:jc w:val="both"/>
        <w:rPr>
          <w:szCs w:val="28"/>
        </w:rPr>
      </w:pPr>
      <w:r>
        <w:rPr>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33AC0" w:rsidRDefault="00333AC0" w:rsidP="00333AC0">
      <w:pPr>
        <w:widowControl w:val="0"/>
        <w:autoSpaceDE w:val="0"/>
        <w:ind w:firstLine="709"/>
        <w:jc w:val="both"/>
        <w:rPr>
          <w:szCs w:val="28"/>
        </w:rPr>
      </w:pPr>
      <w:r>
        <w:rPr>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33AC0" w:rsidRDefault="00333AC0" w:rsidP="00333AC0">
      <w:pPr>
        <w:widowControl w:val="0"/>
        <w:autoSpaceDE w:val="0"/>
        <w:ind w:firstLine="709"/>
        <w:jc w:val="both"/>
        <w:rPr>
          <w:szCs w:val="28"/>
        </w:rPr>
      </w:pPr>
      <w:r>
        <w:rPr>
          <w:szCs w:val="28"/>
        </w:rPr>
        <w:t>Информирование общественности о планирующихся изменениях и возможности участия в этом процессе.</w:t>
      </w:r>
    </w:p>
    <w:p w:rsidR="00333AC0" w:rsidRDefault="00333AC0" w:rsidP="00333AC0">
      <w:pPr>
        <w:widowControl w:val="0"/>
        <w:autoSpaceDE w:val="0"/>
        <w:ind w:firstLine="709"/>
        <w:jc w:val="both"/>
        <w:rPr>
          <w:szCs w:val="28"/>
        </w:rPr>
      </w:pPr>
      <w:r>
        <w:rPr>
          <w:szCs w:val="28"/>
        </w:rPr>
        <w:t xml:space="preserve"> Информирование осуществляется путем:</w:t>
      </w:r>
    </w:p>
    <w:p w:rsidR="00333AC0" w:rsidRDefault="00333AC0" w:rsidP="00333AC0">
      <w:pPr>
        <w:widowControl w:val="0"/>
        <w:autoSpaceDE w:val="0"/>
        <w:ind w:firstLine="709"/>
        <w:jc w:val="both"/>
        <w:rPr>
          <w:szCs w:val="28"/>
        </w:rPr>
      </w:pPr>
      <w:r>
        <w:rPr>
          <w:szCs w:val="28"/>
        </w:rPr>
        <w:t>а) создания единого раздела информационного интернет-ресурса (сайт администрации) который будет решать задачи по сбору информации,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333AC0" w:rsidRDefault="00333AC0" w:rsidP="00333AC0">
      <w:pPr>
        <w:widowControl w:val="0"/>
        <w:autoSpaceDE w:val="0"/>
        <w:ind w:firstLine="709"/>
        <w:jc w:val="both"/>
        <w:rPr>
          <w:szCs w:val="28"/>
        </w:rPr>
      </w:pPr>
      <w:r>
        <w:rPr>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33AC0" w:rsidRDefault="00333AC0" w:rsidP="00333AC0">
      <w:pPr>
        <w:widowControl w:val="0"/>
        <w:autoSpaceDE w:val="0"/>
        <w:ind w:firstLine="709"/>
        <w:jc w:val="both"/>
        <w:rPr>
          <w:szCs w:val="28"/>
        </w:rPr>
      </w:pPr>
      <w:r>
        <w:rPr>
          <w:szCs w:val="28"/>
        </w:rPr>
        <w:t>в) вывешивания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33AC0" w:rsidRDefault="00333AC0" w:rsidP="00333AC0">
      <w:pPr>
        <w:widowControl w:val="0"/>
        <w:autoSpaceDE w:val="0"/>
        <w:ind w:firstLine="709"/>
        <w:jc w:val="both"/>
        <w:rPr>
          <w:szCs w:val="28"/>
        </w:rPr>
      </w:pPr>
      <w:r>
        <w:rPr>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33AC0" w:rsidRDefault="00333AC0" w:rsidP="00333AC0">
      <w:pPr>
        <w:widowControl w:val="0"/>
        <w:autoSpaceDE w:val="0"/>
        <w:ind w:firstLine="709"/>
        <w:jc w:val="both"/>
        <w:rPr>
          <w:szCs w:val="28"/>
        </w:rPr>
      </w:pPr>
      <w:r>
        <w:rPr>
          <w:szCs w:val="28"/>
        </w:rPr>
        <w:t>д) индивидуальных приглашений участников, встречи лично, по электронной почте или по телефону;</w:t>
      </w:r>
    </w:p>
    <w:p w:rsidR="00333AC0" w:rsidRDefault="00333AC0" w:rsidP="00333AC0">
      <w:pPr>
        <w:widowControl w:val="0"/>
        <w:autoSpaceDE w:val="0"/>
        <w:ind w:firstLine="709"/>
        <w:jc w:val="both"/>
        <w:rPr>
          <w:szCs w:val="28"/>
        </w:rPr>
      </w:pPr>
      <w:r>
        <w:rPr>
          <w:szCs w:val="28"/>
        </w:rPr>
        <w:t xml:space="preserve">е) установки интерактивных стендов с устройствами для заполнения и </w:t>
      </w:r>
      <w:r>
        <w:rPr>
          <w:szCs w:val="28"/>
        </w:rPr>
        <w:lastRenderedPageBreak/>
        <w:t>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33AC0" w:rsidRDefault="00333AC0" w:rsidP="00333AC0">
      <w:pPr>
        <w:widowControl w:val="0"/>
        <w:autoSpaceDE w:val="0"/>
        <w:ind w:firstLine="709"/>
        <w:jc w:val="both"/>
        <w:rPr>
          <w:szCs w:val="28"/>
        </w:rPr>
      </w:pPr>
      <w:r>
        <w:rPr>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33AC0" w:rsidRDefault="00333AC0" w:rsidP="00333AC0">
      <w:pPr>
        <w:widowControl w:val="0"/>
        <w:autoSpaceDE w:val="0"/>
        <w:ind w:firstLine="709"/>
        <w:jc w:val="both"/>
        <w:rPr>
          <w:szCs w:val="28"/>
          <w:u w:val="single"/>
        </w:rPr>
      </w:pPr>
      <w:r>
        <w:rPr>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D601A" w:rsidRDefault="002D601A" w:rsidP="00333AC0">
      <w:pPr>
        <w:widowControl w:val="0"/>
        <w:autoSpaceDE w:val="0"/>
        <w:ind w:firstLine="709"/>
        <w:jc w:val="center"/>
        <w:rPr>
          <w:szCs w:val="28"/>
        </w:rPr>
      </w:pPr>
    </w:p>
    <w:p w:rsidR="00333AC0" w:rsidRPr="002D601A" w:rsidRDefault="00333AC0" w:rsidP="00333AC0">
      <w:pPr>
        <w:widowControl w:val="0"/>
        <w:autoSpaceDE w:val="0"/>
        <w:ind w:firstLine="709"/>
        <w:jc w:val="center"/>
        <w:rPr>
          <w:szCs w:val="28"/>
        </w:rPr>
      </w:pPr>
      <w:r w:rsidRPr="002D601A">
        <w:rPr>
          <w:szCs w:val="28"/>
        </w:rPr>
        <w:t>2. Механизмы общественного участия.</w:t>
      </w:r>
    </w:p>
    <w:p w:rsidR="00333AC0" w:rsidRDefault="00333AC0" w:rsidP="00333AC0">
      <w:pPr>
        <w:widowControl w:val="0"/>
        <w:autoSpaceDE w:val="0"/>
        <w:ind w:firstLine="709"/>
        <w:jc w:val="both"/>
        <w:rPr>
          <w:szCs w:val="28"/>
        </w:rPr>
      </w:pPr>
      <w:r>
        <w:rPr>
          <w:szCs w:val="28"/>
        </w:rPr>
        <w:t xml:space="preserve">Обсуждение проектов проводить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а также иными способами, предусмотренными Федеральным законом </w:t>
      </w:r>
      <w:hyperlink r:id="rId29" w:anchor="l0" w:history="1">
        <w:r w:rsidRPr="002D601A">
          <w:rPr>
            <w:rStyle w:val="a7"/>
            <w:szCs w:val="28"/>
            <w:u w:val="none"/>
          </w:rPr>
          <w:t>от 21 июля 2014 г. N 212-ФЗ</w:t>
        </w:r>
      </w:hyperlink>
      <w:r>
        <w:rPr>
          <w:szCs w:val="28"/>
        </w:rPr>
        <w:t xml:space="preserve"> "Об основах общественного контроля в Российской Федерации".</w:t>
      </w:r>
    </w:p>
    <w:p w:rsidR="00333AC0" w:rsidRDefault="00333AC0" w:rsidP="00333AC0">
      <w:pPr>
        <w:widowControl w:val="0"/>
        <w:autoSpaceDE w:val="0"/>
        <w:ind w:firstLine="709"/>
        <w:jc w:val="both"/>
        <w:rPr>
          <w:szCs w:val="28"/>
        </w:rPr>
      </w:pPr>
      <w:r>
        <w:rPr>
          <w:szCs w:val="28"/>
        </w:rPr>
        <w:t>На каждом этапе проектирования необходимо выбирать наиболее подходящие для конкретной ситуации механизмы, наиболее простые и понятные для всех заинтересованных в проекте сторон.</w:t>
      </w:r>
    </w:p>
    <w:p w:rsidR="00333AC0" w:rsidRDefault="00333AC0" w:rsidP="00333AC0">
      <w:pPr>
        <w:widowControl w:val="0"/>
        <w:autoSpaceDE w:val="0"/>
        <w:ind w:firstLine="709"/>
        <w:jc w:val="both"/>
        <w:rPr>
          <w:szCs w:val="28"/>
        </w:rPr>
      </w:pPr>
      <w:r>
        <w:rPr>
          <w:szCs w:val="28"/>
        </w:rPr>
        <w:t>Местом проведения общественных обсуждений является Дом Культуры, здание администрации сельского поселения.</w:t>
      </w:r>
    </w:p>
    <w:p w:rsidR="00333AC0" w:rsidRDefault="00333AC0" w:rsidP="00333AC0">
      <w:pPr>
        <w:widowControl w:val="0"/>
        <w:autoSpaceDE w:val="0"/>
        <w:ind w:firstLine="709"/>
        <w:jc w:val="both"/>
        <w:rPr>
          <w:szCs w:val="28"/>
        </w:rPr>
      </w:pPr>
      <w:r>
        <w:rPr>
          <w:szCs w:val="28"/>
        </w:rPr>
        <w:t>По итогам встреч, проектных семинаров, воркшопов, дизайн-игр и любых других форматов общественных обсуждений необходимо сформировать отчет и выложить в публичный доступ как на информационных ресурсах проекта, так и на официальном сайте администрации Северного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333AC0" w:rsidRDefault="00333AC0" w:rsidP="00333AC0">
      <w:pPr>
        <w:widowControl w:val="0"/>
        <w:autoSpaceDE w:val="0"/>
        <w:ind w:firstLine="709"/>
        <w:jc w:val="both"/>
        <w:rPr>
          <w:szCs w:val="28"/>
        </w:rPr>
      </w:pPr>
      <w:r>
        <w:rPr>
          <w:szCs w:val="28"/>
        </w:rPr>
        <w:t>До проведения самого общественного обсуждения опубликовать достоверную и актуальную информацию о проекте, результатах предпроектного исследования, а также сам проект.</w:t>
      </w:r>
    </w:p>
    <w:p w:rsidR="00333AC0" w:rsidRDefault="00333AC0" w:rsidP="00333AC0">
      <w:pPr>
        <w:widowControl w:val="0"/>
        <w:autoSpaceDE w:val="0"/>
        <w:ind w:firstLine="709"/>
        <w:jc w:val="both"/>
        <w:rPr>
          <w:szCs w:val="28"/>
        </w:rPr>
      </w:pPr>
      <w:r>
        <w:rPr>
          <w:szCs w:val="28"/>
        </w:rPr>
        <w:t>Общественный контроль является одним из механизмов общественного участия.</w:t>
      </w:r>
    </w:p>
    <w:p w:rsidR="00333AC0" w:rsidRDefault="00333AC0" w:rsidP="00333AC0">
      <w:pPr>
        <w:widowControl w:val="0"/>
        <w:autoSpaceDE w:val="0"/>
        <w:ind w:firstLine="709"/>
        <w:jc w:val="both"/>
        <w:rPr>
          <w:szCs w:val="28"/>
        </w:rPr>
      </w:pPr>
      <w:r>
        <w:rPr>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w:t>
      </w:r>
      <w:r>
        <w:rPr>
          <w:szCs w:val="28"/>
        </w:rPr>
        <w:lastRenderedPageBreak/>
        <w:t xml:space="preserve">зафиксированных в рамках общественного контроля нарушениях в области благоустройства направляется для принятия мер в администрацию </w:t>
      </w:r>
      <w:r w:rsidR="00E50720">
        <w:rPr>
          <w:szCs w:val="28"/>
        </w:rPr>
        <w:t>Незамаевского сельского</w:t>
      </w:r>
      <w:r>
        <w:rPr>
          <w:szCs w:val="28"/>
        </w:rPr>
        <w:t xml:space="preserve"> поселения.</w:t>
      </w:r>
    </w:p>
    <w:p w:rsidR="00333AC0" w:rsidRDefault="00333AC0" w:rsidP="00333AC0">
      <w:pPr>
        <w:widowControl w:val="0"/>
        <w:autoSpaceDE w:val="0"/>
        <w:ind w:firstLine="709"/>
        <w:jc w:val="both"/>
        <w:rPr>
          <w:i/>
          <w:szCs w:val="28"/>
        </w:rPr>
      </w:pPr>
      <w:r>
        <w:rPr>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D601A" w:rsidRDefault="002D601A" w:rsidP="00333AC0">
      <w:pPr>
        <w:widowControl w:val="0"/>
        <w:autoSpaceDE w:val="0"/>
        <w:ind w:firstLine="709"/>
        <w:jc w:val="center"/>
        <w:rPr>
          <w:i/>
          <w:szCs w:val="28"/>
        </w:rPr>
      </w:pPr>
    </w:p>
    <w:p w:rsidR="00333AC0" w:rsidRPr="002D601A" w:rsidRDefault="00333AC0" w:rsidP="00333AC0">
      <w:pPr>
        <w:widowControl w:val="0"/>
        <w:autoSpaceDE w:val="0"/>
        <w:ind w:firstLine="709"/>
        <w:jc w:val="center"/>
        <w:rPr>
          <w:szCs w:val="28"/>
        </w:rPr>
      </w:pPr>
      <w:r w:rsidRPr="002D601A">
        <w:rPr>
          <w:szCs w:val="28"/>
        </w:rPr>
        <w:t>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33AC0" w:rsidRDefault="00333AC0" w:rsidP="00333AC0">
      <w:pPr>
        <w:widowControl w:val="0"/>
        <w:autoSpaceDE w:val="0"/>
        <w:ind w:firstLine="709"/>
        <w:jc w:val="both"/>
        <w:rPr>
          <w:szCs w:val="28"/>
        </w:rPr>
      </w:pPr>
      <w:r>
        <w:rPr>
          <w:szCs w:val="28"/>
        </w:rPr>
        <w:t>Создание комфортной городской среды необходимо направлять в том числе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333AC0" w:rsidRDefault="00333AC0" w:rsidP="00333AC0">
      <w:pPr>
        <w:widowControl w:val="0"/>
        <w:autoSpaceDE w:val="0"/>
        <w:ind w:firstLine="709"/>
        <w:jc w:val="both"/>
        <w:rPr>
          <w:szCs w:val="28"/>
        </w:rPr>
      </w:pPr>
      <w:r>
        <w:rPr>
          <w:szCs w:val="28"/>
        </w:rPr>
        <w:t>Участие лиц, осуществляющих предпринимательскую деятельность, в реализации комплексных проектов благоустройства заключается:</w:t>
      </w:r>
    </w:p>
    <w:p w:rsidR="00333AC0" w:rsidRDefault="00333AC0" w:rsidP="00333AC0">
      <w:pPr>
        <w:widowControl w:val="0"/>
        <w:autoSpaceDE w:val="0"/>
        <w:ind w:firstLine="709"/>
        <w:jc w:val="both"/>
        <w:rPr>
          <w:szCs w:val="28"/>
        </w:rPr>
      </w:pPr>
      <w:r>
        <w:rPr>
          <w:szCs w:val="28"/>
        </w:rPr>
        <w:t>а) в создании и предоставлении разного рода услуг и сервисов для посетителей общественных пространств;</w:t>
      </w:r>
    </w:p>
    <w:p w:rsidR="00333AC0" w:rsidRDefault="00333AC0" w:rsidP="00333AC0">
      <w:pPr>
        <w:widowControl w:val="0"/>
        <w:autoSpaceDE w:val="0"/>
        <w:ind w:firstLine="709"/>
        <w:jc w:val="both"/>
        <w:rPr>
          <w:szCs w:val="28"/>
        </w:rPr>
      </w:pPr>
      <w:r>
        <w:rPr>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33AC0" w:rsidRDefault="00333AC0" w:rsidP="00333AC0">
      <w:pPr>
        <w:widowControl w:val="0"/>
        <w:autoSpaceDE w:val="0"/>
        <w:ind w:firstLine="709"/>
        <w:jc w:val="both"/>
        <w:rPr>
          <w:szCs w:val="28"/>
        </w:rPr>
      </w:pPr>
      <w:r>
        <w:rPr>
          <w:szCs w:val="28"/>
        </w:rPr>
        <w:t>в) в строительстве, реконструкции, реставрации объектов недвижимости;</w:t>
      </w:r>
    </w:p>
    <w:p w:rsidR="00333AC0" w:rsidRDefault="00333AC0" w:rsidP="00333AC0">
      <w:pPr>
        <w:widowControl w:val="0"/>
        <w:autoSpaceDE w:val="0"/>
        <w:ind w:firstLine="709"/>
        <w:jc w:val="both"/>
        <w:rPr>
          <w:szCs w:val="28"/>
        </w:rPr>
      </w:pPr>
      <w:r>
        <w:rPr>
          <w:szCs w:val="28"/>
        </w:rPr>
        <w:t>г) в производстве или размещении элементов благоустройства;</w:t>
      </w:r>
    </w:p>
    <w:p w:rsidR="00333AC0" w:rsidRDefault="00333AC0" w:rsidP="00333AC0">
      <w:pPr>
        <w:widowControl w:val="0"/>
        <w:autoSpaceDE w:val="0"/>
        <w:ind w:firstLine="709"/>
        <w:jc w:val="both"/>
        <w:rPr>
          <w:szCs w:val="28"/>
        </w:rPr>
      </w:pPr>
      <w:r>
        <w:rPr>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33AC0" w:rsidRDefault="00333AC0" w:rsidP="00333AC0">
      <w:pPr>
        <w:widowControl w:val="0"/>
        <w:autoSpaceDE w:val="0"/>
        <w:ind w:firstLine="709"/>
        <w:jc w:val="both"/>
        <w:rPr>
          <w:szCs w:val="28"/>
        </w:rPr>
      </w:pPr>
      <w:r>
        <w:rPr>
          <w:szCs w:val="28"/>
        </w:rPr>
        <w:t>е) в организации мероприятий, обеспечивающих приток посетителей на создаваемые общественные пространства;</w:t>
      </w:r>
    </w:p>
    <w:p w:rsidR="00333AC0" w:rsidRDefault="00333AC0" w:rsidP="00333AC0">
      <w:pPr>
        <w:widowControl w:val="0"/>
        <w:autoSpaceDE w:val="0"/>
        <w:ind w:firstLine="709"/>
        <w:jc w:val="both"/>
        <w:rPr>
          <w:szCs w:val="28"/>
        </w:rPr>
      </w:pPr>
      <w:r>
        <w:rPr>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33AC0" w:rsidRDefault="00333AC0" w:rsidP="00333AC0">
      <w:pPr>
        <w:widowControl w:val="0"/>
        <w:autoSpaceDE w:val="0"/>
        <w:ind w:firstLine="709"/>
        <w:jc w:val="both"/>
        <w:rPr>
          <w:szCs w:val="28"/>
        </w:rPr>
      </w:pPr>
      <w:r>
        <w:rPr>
          <w:szCs w:val="28"/>
        </w:rPr>
        <w:t>з) в иных формах.</w:t>
      </w:r>
    </w:p>
    <w:p w:rsidR="00333AC0" w:rsidRDefault="00333AC0" w:rsidP="00333AC0">
      <w:pPr>
        <w:widowControl w:val="0"/>
        <w:autoSpaceDE w:val="0"/>
        <w:ind w:firstLine="709"/>
        <w:jc w:val="both"/>
        <w:rPr>
          <w:szCs w:val="28"/>
        </w:rPr>
      </w:pPr>
      <w:r>
        <w:rPr>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33AC0" w:rsidRDefault="00333AC0" w:rsidP="00333AC0">
      <w:pPr>
        <w:widowControl w:val="0"/>
        <w:autoSpaceDE w:val="0"/>
        <w:ind w:firstLine="709"/>
        <w:jc w:val="both"/>
        <w:rPr>
          <w:szCs w:val="28"/>
        </w:rPr>
      </w:pPr>
    </w:p>
    <w:p w:rsidR="00333AC0" w:rsidRPr="002D601A" w:rsidRDefault="00333AC0" w:rsidP="00333AC0">
      <w:pPr>
        <w:pStyle w:val="ConsPlusNormal"/>
        <w:jc w:val="center"/>
        <w:rPr>
          <w:rFonts w:ascii="Times New Roman" w:hAnsi="Times New Roman" w:cs="Times New Roman"/>
          <w:sz w:val="28"/>
          <w:szCs w:val="28"/>
        </w:rPr>
      </w:pPr>
      <w:bookmarkStart w:id="36" w:name="sub_10714"/>
      <w:r w:rsidRPr="002D601A">
        <w:rPr>
          <w:rFonts w:ascii="Times New Roman" w:hAnsi="Times New Roman" w:cs="Times New Roman"/>
          <w:sz w:val="28"/>
          <w:szCs w:val="28"/>
          <w:lang w:val="en-US"/>
        </w:rPr>
        <w:t>VII</w:t>
      </w:r>
      <w:r w:rsidRPr="002D601A">
        <w:rPr>
          <w:rFonts w:ascii="Times New Roman" w:hAnsi="Times New Roman" w:cs="Times New Roman"/>
          <w:sz w:val="28"/>
          <w:szCs w:val="28"/>
        </w:rPr>
        <w:t xml:space="preserve"> Содержание животных в муниципальном образовании</w:t>
      </w:r>
    </w:p>
    <w:p w:rsidR="00333AC0" w:rsidRDefault="00333AC0" w:rsidP="00333AC0">
      <w:pPr>
        <w:pStyle w:val="ConsPlusNormal"/>
        <w:jc w:val="center"/>
        <w:rPr>
          <w:rFonts w:ascii="Times New Roman" w:hAnsi="Times New Roman" w:cs="Times New Roman"/>
          <w:b/>
          <w:sz w:val="28"/>
          <w:szCs w:val="28"/>
        </w:rPr>
      </w:pPr>
    </w:p>
    <w:p w:rsidR="00333AC0" w:rsidRPr="002D601A" w:rsidRDefault="00333AC0" w:rsidP="00333AC0">
      <w:pPr>
        <w:pStyle w:val="ConsPlusNormal"/>
        <w:jc w:val="center"/>
        <w:rPr>
          <w:rFonts w:ascii="Times New Roman" w:hAnsi="Times New Roman" w:cs="Times New Roman"/>
          <w:b/>
          <w:sz w:val="28"/>
          <w:szCs w:val="28"/>
        </w:rPr>
      </w:pPr>
      <w:r w:rsidRPr="002D601A">
        <w:rPr>
          <w:rFonts w:ascii="Times New Roman" w:hAnsi="Times New Roman" w:cs="Times New Roman"/>
          <w:sz w:val="28"/>
          <w:szCs w:val="28"/>
        </w:rPr>
        <w:lastRenderedPageBreak/>
        <w:t>1.Содержание животных в муниципальном образовании</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Запрещено передвижение сельскохозяйственных животных на территории муниципального образования без сопровождающих лиц.</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Выпас сельскохозяйственных животных осуществляется на специально отведенных администрацией муниципального образования местах выпаса под наблюдением владельца или уполномоченного им лица.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Отлов бродячих животных осуществляется специализированными организациями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333AC0" w:rsidRDefault="00333AC0" w:rsidP="00333AC0">
      <w:pPr>
        <w:pStyle w:val="ConsPlusNormal"/>
        <w:ind w:firstLine="708"/>
        <w:jc w:val="both"/>
        <w:rPr>
          <w:sz w:val="28"/>
          <w:szCs w:val="28"/>
        </w:rPr>
      </w:pPr>
      <w:r>
        <w:rPr>
          <w:rFonts w:ascii="Times New Roman" w:hAnsi="Times New Roman" w:cs="Times New Roman"/>
          <w:sz w:val="28"/>
          <w:szCs w:val="28"/>
        </w:rPr>
        <w:t>6. 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333AC0" w:rsidRDefault="00333AC0" w:rsidP="00333AC0">
      <w:pPr>
        <w:pStyle w:val="ad"/>
        <w:shd w:val="clear" w:color="auto" w:fill="FFFFFF"/>
        <w:spacing w:before="0" w:after="0"/>
        <w:ind w:left="150" w:right="150" w:firstLine="709"/>
        <w:jc w:val="both"/>
        <w:rPr>
          <w:sz w:val="28"/>
          <w:szCs w:val="28"/>
        </w:rPr>
      </w:pPr>
      <w:r>
        <w:rPr>
          <w:sz w:val="28"/>
          <w:szCs w:val="28"/>
        </w:rPr>
        <w:t>1. Владелец животных обязан:</w:t>
      </w:r>
    </w:p>
    <w:p w:rsidR="00333AC0" w:rsidRDefault="00333AC0" w:rsidP="00333AC0">
      <w:pPr>
        <w:pStyle w:val="ad"/>
        <w:shd w:val="clear" w:color="auto" w:fill="FFFFFF"/>
        <w:spacing w:before="0" w:after="0"/>
        <w:ind w:left="150" w:right="150" w:firstLine="709"/>
        <w:jc w:val="both"/>
        <w:rPr>
          <w:sz w:val="28"/>
          <w:szCs w:val="28"/>
        </w:rPr>
      </w:pPr>
      <w:r>
        <w:rPr>
          <w:sz w:val="28"/>
          <w:szCs w:val="28"/>
        </w:rPr>
        <w:t>1) соблюдать требования нормативных правовых актов Российской Федерации, регулирующих отношения в области обращения с животными;</w:t>
      </w:r>
    </w:p>
    <w:p w:rsidR="00333AC0" w:rsidRDefault="00333AC0" w:rsidP="00333AC0">
      <w:pPr>
        <w:pStyle w:val="ad"/>
        <w:shd w:val="clear" w:color="auto" w:fill="FFFFFF"/>
        <w:spacing w:before="0" w:after="0"/>
        <w:ind w:left="150" w:right="150" w:firstLine="709"/>
        <w:jc w:val="both"/>
        <w:rPr>
          <w:sz w:val="28"/>
          <w:szCs w:val="28"/>
        </w:rPr>
      </w:pPr>
      <w:r>
        <w:rPr>
          <w:sz w:val="28"/>
          <w:szCs w:val="28"/>
        </w:rPr>
        <w:t>2) осуществлять обращение с животными, не нарушая права, свободы и законные интересы других лиц;</w:t>
      </w:r>
    </w:p>
    <w:p w:rsidR="00333AC0" w:rsidRDefault="00333AC0" w:rsidP="00333AC0">
      <w:pPr>
        <w:pStyle w:val="ad"/>
        <w:shd w:val="clear" w:color="auto" w:fill="FFFFFF"/>
        <w:spacing w:before="0" w:after="0"/>
        <w:ind w:left="150" w:right="150" w:firstLine="709"/>
        <w:jc w:val="both"/>
        <w:rPr>
          <w:sz w:val="28"/>
          <w:szCs w:val="28"/>
        </w:rPr>
      </w:pPr>
      <w:r>
        <w:rPr>
          <w:sz w:val="28"/>
          <w:szCs w:val="28"/>
        </w:rPr>
        <w:t>3) принимать меры для предотвращения причинения принадлежащими ему животными вреда жизни и здоровью граждан либо животных, а также имуществу граждан и юридических лиц;</w:t>
      </w:r>
    </w:p>
    <w:p w:rsidR="00333AC0" w:rsidRDefault="00333AC0" w:rsidP="00333AC0">
      <w:pPr>
        <w:pStyle w:val="ad"/>
        <w:shd w:val="clear" w:color="auto" w:fill="FFFFFF"/>
        <w:spacing w:before="0" w:after="0"/>
        <w:ind w:left="150" w:right="150" w:firstLine="709"/>
        <w:jc w:val="both"/>
        <w:rPr>
          <w:sz w:val="28"/>
          <w:szCs w:val="28"/>
        </w:rPr>
      </w:pPr>
      <w:r>
        <w:rPr>
          <w:sz w:val="28"/>
          <w:szCs w:val="28"/>
        </w:rPr>
        <w:t>4) выполнять обязанности владельцев животных, установленные законодательством Российской Федерации в области ветеринарии;</w:t>
      </w:r>
    </w:p>
    <w:p w:rsidR="00333AC0" w:rsidRDefault="00333AC0" w:rsidP="00333AC0">
      <w:pPr>
        <w:pStyle w:val="ad"/>
        <w:shd w:val="clear" w:color="auto" w:fill="FFFFFF"/>
        <w:spacing w:before="0" w:after="0"/>
        <w:ind w:left="150" w:right="150" w:firstLine="709"/>
        <w:jc w:val="both"/>
        <w:rPr>
          <w:sz w:val="28"/>
          <w:szCs w:val="28"/>
        </w:rPr>
      </w:pPr>
      <w:r>
        <w:rPr>
          <w:sz w:val="28"/>
          <w:szCs w:val="28"/>
        </w:rPr>
        <w:t>5) принимать меры по предотвращению появления нежелательного потомства у животных путем временной изоляции или кастрации животных;</w:t>
      </w:r>
    </w:p>
    <w:p w:rsidR="00333AC0" w:rsidRDefault="00333AC0" w:rsidP="00333AC0">
      <w:pPr>
        <w:pStyle w:val="ad"/>
        <w:shd w:val="clear" w:color="auto" w:fill="FFFFFF"/>
        <w:spacing w:before="0" w:after="0"/>
        <w:ind w:left="150" w:right="150" w:firstLine="709"/>
        <w:jc w:val="both"/>
        <w:rPr>
          <w:szCs w:val="28"/>
        </w:rPr>
      </w:pPr>
      <w:r>
        <w:rPr>
          <w:sz w:val="28"/>
          <w:szCs w:val="28"/>
        </w:rPr>
        <w:t>6) сообщать в государственные организации здравоохранения и учреждения, подведомственные уполномоченным в области ветеринарии органам исполнительной власти субъектов Российской Федерации, по месту содержания животного о случаях нанесения принадлежащим ему животным телесных повреждений гражданам и предоставлять такое животное в учреждение, подведомственное уполномоченному в области ветеринарии органу исполнительной власти субъекта Российской Федерации, для осмотра и проведения необходимых клинических и (или) лабораторно-диагностических исследований либо наблюдения с целью выявления заразной болезни животных.</w:t>
      </w:r>
    </w:p>
    <w:p w:rsidR="00333AC0" w:rsidRDefault="00333AC0" w:rsidP="00333AC0">
      <w:pPr>
        <w:jc w:val="center"/>
        <w:rPr>
          <w:szCs w:val="28"/>
        </w:rPr>
      </w:pPr>
    </w:p>
    <w:p w:rsidR="00333AC0" w:rsidRDefault="00333AC0" w:rsidP="00333AC0">
      <w:pPr>
        <w:pStyle w:val="1"/>
        <w:rPr>
          <w:rFonts w:ascii="Times New Roman" w:hAnsi="Times New Roman" w:cs="Times New Roman"/>
          <w:sz w:val="28"/>
          <w:szCs w:val="28"/>
        </w:rPr>
      </w:pPr>
      <w:bookmarkStart w:id="37" w:name="sub_19000"/>
      <w:bookmarkEnd w:id="36"/>
      <w:r>
        <w:rPr>
          <w:rFonts w:ascii="Times New Roman" w:hAnsi="Times New Roman" w:cs="Times New Roman"/>
          <w:b w:val="0"/>
          <w:color w:val="auto"/>
          <w:sz w:val="28"/>
          <w:szCs w:val="28"/>
          <w:lang w:val="en-US"/>
        </w:rPr>
        <w:lastRenderedPageBreak/>
        <w:t>VIII</w:t>
      </w:r>
      <w:r>
        <w:rPr>
          <w:rFonts w:ascii="Times New Roman" w:hAnsi="Times New Roman" w:cs="Times New Roman"/>
          <w:b w:val="0"/>
          <w:color w:val="auto"/>
          <w:sz w:val="28"/>
          <w:szCs w:val="28"/>
        </w:rPr>
        <w:t>. Контроль за выполнением настоящих Правил</w:t>
      </w:r>
    </w:p>
    <w:bookmarkEnd w:id="37"/>
    <w:p w:rsidR="00333AC0" w:rsidRDefault="00333AC0" w:rsidP="00333AC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Контроль за соблюдением настоящих правил благоустройства на территории осуществляет администрация </w:t>
      </w:r>
      <w:r w:rsidR="00E50720">
        <w:rPr>
          <w:rFonts w:ascii="Times New Roman" w:hAnsi="Times New Roman" w:cs="Times New Roman"/>
          <w:sz w:val="28"/>
          <w:szCs w:val="28"/>
        </w:rPr>
        <w:t>Незамаевского сельского</w:t>
      </w:r>
      <w:r>
        <w:rPr>
          <w:rFonts w:ascii="Times New Roman" w:hAnsi="Times New Roman" w:cs="Times New Roman"/>
          <w:sz w:val="28"/>
          <w:szCs w:val="28"/>
        </w:rPr>
        <w:t xml:space="preserve"> поселения Павловского района. Порядок  привлечения к ответственности лиц, нарушающих основные нормы и правила благоустройства осуществляется в  соответствии с законодательством Российской Федерации об административных правонарушениях, законодательством Краснодарского края и правовыми актами органа местного самоуправления.</w:t>
      </w: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ind w:firstLine="708"/>
        <w:jc w:val="both"/>
        <w:rPr>
          <w:rFonts w:ascii="Times New Roman" w:hAnsi="Times New Roman" w:cs="Times New Roman"/>
          <w:sz w:val="28"/>
          <w:szCs w:val="28"/>
        </w:rPr>
      </w:pPr>
    </w:p>
    <w:p w:rsidR="00333AC0" w:rsidRDefault="00333AC0" w:rsidP="00333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r>
        <w:rPr>
          <w:rFonts w:ascii="Times New Roman" w:hAnsi="Times New Roman" w:cs="Times New Roman"/>
          <w:sz w:val="28"/>
          <w:szCs w:val="28"/>
        </w:rPr>
        <w:t xml:space="preserve"> </w:t>
      </w:r>
    </w:p>
    <w:p w:rsidR="00333AC0" w:rsidRDefault="00333AC0" w:rsidP="00333AC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2D601A">
        <w:rPr>
          <w:rFonts w:ascii="Times New Roman" w:hAnsi="Times New Roman" w:cs="Times New Roman"/>
          <w:sz w:val="28"/>
          <w:szCs w:val="28"/>
        </w:rPr>
        <w:t>С.А. Левченко</w:t>
      </w:r>
    </w:p>
    <w:p w:rsidR="00333AC0" w:rsidRDefault="00333AC0" w:rsidP="00333AC0">
      <w:pPr>
        <w:pStyle w:val="ConsPlusNormal"/>
        <w:jc w:val="both"/>
        <w:rPr>
          <w:rFonts w:ascii="Times New Roman" w:hAnsi="Times New Roman" w:cs="Times New Roman"/>
          <w:sz w:val="28"/>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p>
    <w:p w:rsidR="00333AC0" w:rsidRDefault="00333AC0" w:rsidP="00333AC0">
      <w:pPr>
        <w:ind w:left="5130"/>
        <w:jc w:val="center"/>
        <w:rPr>
          <w:szCs w:val="28"/>
        </w:rPr>
      </w:pPr>
      <w:r>
        <w:rPr>
          <w:szCs w:val="28"/>
        </w:rPr>
        <w:t>ПРИЛОЖЕНИЕ № 1</w:t>
      </w:r>
    </w:p>
    <w:p w:rsidR="00333AC0" w:rsidRDefault="00333AC0" w:rsidP="00333AC0">
      <w:pPr>
        <w:pStyle w:val="1"/>
        <w:spacing w:before="0" w:after="0"/>
        <w:ind w:left="5130" w:firstLine="0"/>
        <w:rPr>
          <w:rFonts w:ascii="Times New Roman" w:hAnsi="Times New Roman" w:cs="Times New Roman"/>
          <w:b w:val="0"/>
          <w:color w:val="auto"/>
          <w:sz w:val="28"/>
          <w:szCs w:val="28"/>
        </w:rPr>
      </w:pPr>
      <w:r>
        <w:rPr>
          <w:rFonts w:ascii="Times New Roman" w:hAnsi="Times New Roman" w:cs="Times New Roman"/>
          <w:b w:val="0"/>
          <w:color w:val="auto"/>
          <w:sz w:val="28"/>
          <w:szCs w:val="28"/>
        </w:rPr>
        <w:lastRenderedPageBreak/>
        <w:t>к правилам</w:t>
      </w:r>
      <w:r>
        <w:rPr>
          <w:rFonts w:ascii="Times New Roman" w:hAnsi="Times New Roman" w:cs="Times New Roman"/>
          <w:color w:val="auto"/>
          <w:sz w:val="28"/>
          <w:szCs w:val="28"/>
        </w:rPr>
        <w:t xml:space="preserve"> </w:t>
      </w:r>
      <w:r>
        <w:rPr>
          <w:rFonts w:ascii="Times New Roman" w:hAnsi="Times New Roman" w:cs="Times New Roman"/>
          <w:b w:val="0"/>
          <w:color w:val="auto"/>
          <w:sz w:val="28"/>
          <w:szCs w:val="28"/>
        </w:rPr>
        <w:t>благоустройства       территории Н</w:t>
      </w:r>
      <w:r w:rsidR="002D601A">
        <w:rPr>
          <w:rFonts w:ascii="Times New Roman" w:hAnsi="Times New Roman" w:cs="Times New Roman"/>
          <w:b w:val="0"/>
          <w:color w:val="auto"/>
          <w:sz w:val="28"/>
          <w:szCs w:val="28"/>
        </w:rPr>
        <w:t>езамаевского</w:t>
      </w:r>
    </w:p>
    <w:p w:rsidR="00333AC0" w:rsidRDefault="00333AC0" w:rsidP="00333AC0">
      <w:pPr>
        <w:pStyle w:val="1"/>
        <w:spacing w:before="0" w:after="0"/>
        <w:ind w:left="5130" w:firstLine="0"/>
        <w:rPr>
          <w:szCs w:val="28"/>
        </w:rPr>
      </w:pPr>
      <w:r>
        <w:rPr>
          <w:rFonts w:ascii="Times New Roman" w:hAnsi="Times New Roman" w:cs="Times New Roman"/>
          <w:b w:val="0"/>
          <w:color w:val="auto"/>
          <w:sz w:val="28"/>
          <w:szCs w:val="28"/>
        </w:rPr>
        <w:t>сельского поселения                                                                        Павловского района</w:t>
      </w:r>
      <w:bookmarkStart w:id="38" w:name="sub_10000"/>
      <w:r>
        <w:rPr>
          <w:rFonts w:ascii="Times New Roman" w:hAnsi="Times New Roman" w:cs="Times New Roman"/>
          <w:sz w:val="28"/>
          <w:szCs w:val="28"/>
        </w:rPr>
        <w:t xml:space="preserve">                                                                                                                                                                                                                                            </w:t>
      </w:r>
    </w:p>
    <w:p w:rsidR="00333AC0" w:rsidRDefault="00333AC0" w:rsidP="00333AC0">
      <w:pPr>
        <w:jc w:val="center"/>
        <w:rPr>
          <w:szCs w:val="28"/>
        </w:rPr>
      </w:pPr>
      <w:r>
        <w:rPr>
          <w:szCs w:val="28"/>
        </w:rPr>
        <w:t xml:space="preserve">                                                                                     </w:t>
      </w:r>
    </w:p>
    <w:bookmarkEnd w:id="38"/>
    <w:p w:rsidR="00333AC0" w:rsidRPr="002D601A" w:rsidRDefault="00333AC0" w:rsidP="00333AC0">
      <w:pPr>
        <w:pStyle w:val="1"/>
        <w:rPr>
          <w:b w:val="0"/>
          <w:szCs w:val="28"/>
        </w:rPr>
      </w:pPr>
      <w:r w:rsidRPr="002D601A">
        <w:rPr>
          <w:rFonts w:ascii="Times New Roman" w:hAnsi="Times New Roman" w:cs="Times New Roman"/>
          <w:b w:val="0"/>
          <w:color w:val="auto"/>
          <w:sz w:val="28"/>
          <w:szCs w:val="28"/>
        </w:rPr>
        <w:t>Признаки категорий деревьев, подлежащих санитарной вырубке</w:t>
      </w:r>
    </w:p>
    <w:p w:rsidR="00333AC0" w:rsidRDefault="00333AC0" w:rsidP="00333AC0">
      <w:pPr>
        <w:jc w:val="both"/>
        <w:rPr>
          <w:b/>
          <w:szCs w:val="28"/>
        </w:rPr>
      </w:pPr>
    </w:p>
    <w:tbl>
      <w:tblPr>
        <w:tblW w:w="0" w:type="auto"/>
        <w:tblInd w:w="108" w:type="dxa"/>
        <w:tblLayout w:type="fixed"/>
        <w:tblLook w:val="0000" w:firstRow="0" w:lastRow="0" w:firstColumn="0" w:lastColumn="0" w:noHBand="0" w:noVBand="0"/>
      </w:tblPr>
      <w:tblGrid>
        <w:gridCol w:w="2240"/>
        <w:gridCol w:w="3360"/>
        <w:gridCol w:w="3820"/>
      </w:tblGrid>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Подлежащие санитарной вырубке категории состояния деревьев</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Основные признаки</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Дополнительные признаки</w:t>
            </w:r>
          </w:p>
        </w:tc>
      </w:tr>
      <w:tr w:rsidR="00333AC0" w:rsidTr="001C525F">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1"/>
              <w:jc w:val="both"/>
            </w:pPr>
            <w:r>
              <w:rPr>
                <w:rFonts w:ascii="Times New Roman" w:hAnsi="Times New Roman" w:cs="Times New Roman"/>
                <w:b w:val="0"/>
                <w:color w:val="auto"/>
                <w:sz w:val="28"/>
                <w:szCs w:val="28"/>
              </w:rPr>
              <w:t>Хвойные породы</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Хвоя серая, желтоватая или жёлто-зелёная, изрежена, прирост текущего года уменьшен или отсутствует</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Возможны признаки заселения дерева вредителями (смоляные стволовые воронки, буровая мука, насекомые на коре, под корой и в древесине)</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Хвоя серая, жёлтая или бурая, мелкие веточки в кроне 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Возможно наличие на коре дерева вылетных отверстий насекомых</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Хвоя осыпалась или сохранилась лишь частично,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На стволе и в ветвях имеются вылетные отверстия насекомых, под корой обильная буровая мука и грибница дереворазрушающих грибов</w:t>
            </w:r>
          </w:p>
        </w:tc>
      </w:tr>
      <w:tr w:rsidR="00333AC0" w:rsidTr="001C525F">
        <w:tc>
          <w:tcPr>
            <w:tcW w:w="9420" w:type="dxa"/>
            <w:gridSpan w:val="3"/>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1"/>
              <w:jc w:val="both"/>
            </w:pPr>
            <w:r>
              <w:rPr>
                <w:rFonts w:ascii="Times New Roman" w:hAnsi="Times New Roman" w:cs="Times New Roman"/>
                <w:b w:val="0"/>
                <w:color w:val="auto"/>
                <w:sz w:val="28"/>
                <w:szCs w:val="28"/>
              </w:rPr>
              <w:t>Лиственные породы</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Усыхающие</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Листва мельче, светлее или желтее обычной, изрежена или преждевременно опала, в кроне 75% и более сухих ветвей, на стволе могут быть водяные побеги; вязы, поражённые графиозом, 50% и более сухих ветвей в кроне</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На стволе и в ветвях возможны признаки заселения дерева стволовыми вредителями (входные отверстия, насечки, сокотечение, буровая мука и опилки, насекомые на коре, под корой и в древесине)</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lastRenderedPageBreak/>
              <w:t>Сухостой текущего года</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Листва преждевременно опала, мелкие веточки в кроне сохраняются, кора может быть частично опавшей</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На стволе, ветвях и корневых лапах часто встречаются признаки заселения стволовыми вредителями и поражения грибами</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Сухостой прошлых лет</w:t>
            </w:r>
          </w:p>
        </w:tc>
        <w:tc>
          <w:tcPr>
            <w:tcW w:w="336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Листва и часть ветвей опала, мелкие веточки, как правило, обломились, кора легко отслаивается или опала</w:t>
            </w:r>
          </w:p>
        </w:tc>
        <w:tc>
          <w:tcPr>
            <w:tcW w:w="382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На стволе и в ветвях имеются вылетные отверстая насекомых, под корой обильная буровая мука и грибница дереворазрушающих грибов</w:t>
            </w:r>
          </w:p>
        </w:tc>
      </w:tr>
    </w:tbl>
    <w:p w:rsidR="00333AC0" w:rsidRDefault="00333AC0" w:rsidP="00333AC0">
      <w:pPr>
        <w:jc w:val="center"/>
        <w:rPr>
          <w:szCs w:val="28"/>
        </w:rPr>
      </w:pPr>
    </w:p>
    <w:p w:rsidR="00333AC0" w:rsidRDefault="00333AC0" w:rsidP="00333AC0">
      <w:pPr>
        <w:jc w:val="center"/>
        <w:rPr>
          <w:szCs w:val="28"/>
        </w:rPr>
      </w:pPr>
    </w:p>
    <w:p w:rsidR="00333AC0" w:rsidRDefault="00333AC0" w:rsidP="00333AC0">
      <w:pPr>
        <w:jc w:val="center"/>
        <w:rPr>
          <w:szCs w:val="28"/>
        </w:rPr>
      </w:pPr>
    </w:p>
    <w:p w:rsidR="00333AC0" w:rsidRDefault="00333AC0" w:rsidP="00333AC0">
      <w:pPr>
        <w:jc w:val="both"/>
        <w:rPr>
          <w:szCs w:val="28"/>
        </w:rPr>
      </w:pPr>
      <w:r>
        <w:rPr>
          <w:szCs w:val="28"/>
        </w:rPr>
        <w:t xml:space="preserve">Глава </w:t>
      </w:r>
      <w:r w:rsidR="00E50720">
        <w:rPr>
          <w:szCs w:val="28"/>
        </w:rPr>
        <w:t>Незамаевского сельского</w:t>
      </w:r>
      <w:r>
        <w:rPr>
          <w:szCs w:val="28"/>
        </w:rPr>
        <w:t xml:space="preserve"> </w:t>
      </w:r>
    </w:p>
    <w:p w:rsidR="00333AC0" w:rsidRDefault="00333AC0" w:rsidP="00333AC0">
      <w:pPr>
        <w:jc w:val="both"/>
        <w:rPr>
          <w:szCs w:val="28"/>
        </w:rPr>
      </w:pPr>
      <w:r>
        <w:rPr>
          <w:szCs w:val="28"/>
        </w:rPr>
        <w:t xml:space="preserve">поселения Павловского района                                                          </w:t>
      </w:r>
      <w:r w:rsidR="002D601A">
        <w:rPr>
          <w:szCs w:val="28"/>
        </w:rPr>
        <w:t xml:space="preserve">  </w:t>
      </w:r>
      <w:r>
        <w:rPr>
          <w:szCs w:val="28"/>
        </w:rPr>
        <w:t xml:space="preserve"> </w:t>
      </w:r>
      <w:r w:rsidR="002D601A">
        <w:rPr>
          <w:szCs w:val="28"/>
        </w:rPr>
        <w:t>С.А. Левченко</w:t>
      </w:r>
    </w:p>
    <w:p w:rsidR="00333AC0" w:rsidRDefault="00333AC0" w:rsidP="00333AC0">
      <w:pPr>
        <w:rPr>
          <w:szCs w:val="28"/>
        </w:rPr>
      </w:pPr>
    </w:p>
    <w:p w:rsidR="00333AC0" w:rsidRDefault="00333AC0" w:rsidP="00333AC0">
      <w:pPr>
        <w:jc w:val="cente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rPr>
          <w:szCs w:val="28"/>
        </w:rPr>
      </w:pPr>
    </w:p>
    <w:p w:rsidR="00333AC0" w:rsidRDefault="00333AC0" w:rsidP="00333AC0">
      <w:pPr>
        <w:ind w:left="5115"/>
        <w:jc w:val="center"/>
        <w:rPr>
          <w:szCs w:val="28"/>
        </w:rPr>
      </w:pPr>
      <w:r>
        <w:rPr>
          <w:szCs w:val="28"/>
        </w:rPr>
        <w:lastRenderedPageBreak/>
        <w:t>ПРИЛОЖЕНИЕ № 2</w:t>
      </w:r>
    </w:p>
    <w:p w:rsidR="00333AC0" w:rsidRDefault="00333AC0" w:rsidP="00333AC0">
      <w:pPr>
        <w:ind w:left="5115"/>
        <w:jc w:val="center"/>
        <w:rPr>
          <w:szCs w:val="28"/>
        </w:rPr>
      </w:pPr>
      <w:r>
        <w:rPr>
          <w:szCs w:val="28"/>
        </w:rPr>
        <w:t>к правилам благоустройства</w:t>
      </w:r>
    </w:p>
    <w:p w:rsidR="00333AC0" w:rsidRDefault="00333AC0" w:rsidP="00333AC0">
      <w:pPr>
        <w:ind w:left="5115"/>
        <w:jc w:val="center"/>
        <w:rPr>
          <w:szCs w:val="28"/>
        </w:rPr>
      </w:pPr>
      <w:r>
        <w:rPr>
          <w:szCs w:val="28"/>
        </w:rPr>
        <w:t xml:space="preserve">территории </w:t>
      </w:r>
      <w:r w:rsidR="00E50720">
        <w:rPr>
          <w:szCs w:val="28"/>
        </w:rPr>
        <w:t>Незамаевского сельского</w:t>
      </w:r>
      <w:r>
        <w:rPr>
          <w:szCs w:val="28"/>
        </w:rPr>
        <w:t xml:space="preserve"> поселения </w:t>
      </w:r>
    </w:p>
    <w:p w:rsidR="00333AC0" w:rsidRDefault="00333AC0" w:rsidP="00333AC0">
      <w:pPr>
        <w:ind w:left="5115"/>
        <w:jc w:val="center"/>
        <w:rPr>
          <w:szCs w:val="28"/>
        </w:rPr>
      </w:pPr>
      <w:r>
        <w:rPr>
          <w:szCs w:val="28"/>
        </w:rPr>
        <w:t xml:space="preserve">Павловского района                                                                                                                                                                                                                                            </w:t>
      </w:r>
    </w:p>
    <w:p w:rsidR="00333AC0" w:rsidRDefault="00333AC0" w:rsidP="00333AC0">
      <w:pPr>
        <w:jc w:val="right"/>
        <w:rPr>
          <w:szCs w:val="28"/>
        </w:rPr>
      </w:pPr>
      <w:r>
        <w:rPr>
          <w:szCs w:val="28"/>
        </w:rPr>
        <w:t xml:space="preserve">      </w:t>
      </w:r>
    </w:p>
    <w:p w:rsidR="00333AC0" w:rsidRDefault="00333AC0" w:rsidP="00333AC0">
      <w:pPr>
        <w:rPr>
          <w:szCs w:val="28"/>
        </w:rPr>
      </w:pPr>
      <w:r>
        <w:rPr>
          <w:szCs w:val="28"/>
        </w:rPr>
        <w:t xml:space="preserve">                                                                          </w:t>
      </w:r>
    </w:p>
    <w:p w:rsidR="00333AC0" w:rsidRPr="002D601A" w:rsidRDefault="00333AC0" w:rsidP="00333AC0">
      <w:pPr>
        <w:pStyle w:val="1"/>
        <w:spacing w:before="0" w:after="0"/>
        <w:rPr>
          <w:b w:val="0"/>
          <w:szCs w:val="28"/>
        </w:rPr>
      </w:pPr>
      <w:r w:rsidRPr="002D601A">
        <w:rPr>
          <w:rFonts w:ascii="Times New Roman" w:hAnsi="Times New Roman" w:cs="Times New Roman"/>
          <w:b w:val="0"/>
          <w:color w:val="auto"/>
          <w:sz w:val="28"/>
          <w:szCs w:val="28"/>
        </w:rPr>
        <w:t>Требования к параметрам игрового оборудования и минимальным расстояниям безопасности его отдельных частей</w:t>
      </w:r>
    </w:p>
    <w:p w:rsidR="00333AC0" w:rsidRDefault="00333AC0" w:rsidP="00333AC0">
      <w:pPr>
        <w:jc w:val="both"/>
        <w:rPr>
          <w:szCs w:val="28"/>
        </w:rPr>
      </w:pPr>
    </w:p>
    <w:tbl>
      <w:tblPr>
        <w:tblW w:w="0" w:type="auto"/>
        <w:tblInd w:w="108" w:type="dxa"/>
        <w:tblLayout w:type="fixed"/>
        <w:tblLook w:val="0000" w:firstRow="0" w:lastRow="0" w:firstColumn="0" w:lastColumn="0" w:noHBand="0" w:noVBand="0"/>
      </w:tblPr>
      <w:tblGrid>
        <w:gridCol w:w="2240"/>
        <w:gridCol w:w="7460"/>
      </w:tblGrid>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Игровое оборудование</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Требования</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b"/>
              <w:rPr>
                <w:rFonts w:ascii="Times New Roman" w:hAnsi="Times New Roman" w:cs="Times New Roman"/>
                <w:sz w:val="28"/>
                <w:szCs w:val="28"/>
              </w:rPr>
            </w:pPr>
            <w:r>
              <w:rPr>
                <w:rFonts w:ascii="Times New Roman" w:hAnsi="Times New Roman" w:cs="Times New Roman"/>
                <w:sz w:val="28"/>
                <w:szCs w:val="28"/>
              </w:rPr>
              <w:t>1</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b"/>
            </w:pPr>
            <w:r>
              <w:rPr>
                <w:rFonts w:ascii="Times New Roman" w:hAnsi="Times New Roman" w:cs="Times New Roman"/>
                <w:sz w:val="28"/>
                <w:szCs w:val="28"/>
              </w:rPr>
              <w:t>2</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Качели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 Минимальное расстояния безопасности при размещении должно составлять не менее 1,5 м в стороны от боковых конструкций и не менее 2,0 м вперед (назад) от крайних точек качели в состоянии наклона</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Качалки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ребёнка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составлять не менее 1,0 м в стороны от боковых конструкций и не менее 1,5 м вперёд от крайних точек качалки в состоянии наклона</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Карусели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её верхней точки составляет 1 м. Минимальное расстояние безопасности при размещении должно составлять не менее 2 м в стороны от боковых конструкций и не менее 3 м вверх от нижней вращающейся поверхности карусели</w:t>
            </w:r>
          </w:p>
        </w:tc>
      </w:tr>
      <w:tr w:rsidR="00333AC0" w:rsidTr="001C525F">
        <w:tc>
          <w:tcPr>
            <w:tcW w:w="2240" w:type="dxa"/>
            <w:tcBorders>
              <w:top w:val="single" w:sz="4" w:space="0" w:color="000000"/>
              <w:left w:val="single" w:sz="4" w:space="0" w:color="000000"/>
              <w:bottom w:val="single" w:sz="4" w:space="0" w:color="000000"/>
            </w:tcBorders>
            <w:shd w:val="clear" w:color="auto" w:fill="auto"/>
          </w:tcPr>
          <w:p w:rsidR="00333AC0" w:rsidRDefault="00333AC0" w:rsidP="001C525F">
            <w:pPr>
              <w:pStyle w:val="ac"/>
              <w:jc w:val="both"/>
              <w:rPr>
                <w:rFonts w:ascii="Times New Roman" w:hAnsi="Times New Roman" w:cs="Times New Roman"/>
                <w:sz w:val="28"/>
                <w:szCs w:val="28"/>
              </w:rPr>
            </w:pPr>
            <w:r>
              <w:rPr>
                <w:rFonts w:ascii="Times New Roman" w:hAnsi="Times New Roman" w:cs="Times New Roman"/>
                <w:sz w:val="28"/>
                <w:szCs w:val="28"/>
              </w:rPr>
              <w:t>Горки</w:t>
            </w:r>
          </w:p>
        </w:tc>
        <w:tc>
          <w:tcPr>
            <w:tcW w:w="7460" w:type="dxa"/>
            <w:tcBorders>
              <w:top w:val="single" w:sz="4" w:space="0" w:color="000000"/>
              <w:left w:val="single" w:sz="4" w:space="0" w:color="000000"/>
              <w:bottom w:val="single" w:sz="4" w:space="0" w:color="000000"/>
              <w:right w:val="single" w:sz="4" w:space="0" w:color="000000"/>
            </w:tcBorders>
            <w:shd w:val="clear" w:color="auto" w:fill="auto"/>
          </w:tcPr>
          <w:p w:rsidR="00333AC0" w:rsidRDefault="00333AC0" w:rsidP="001C525F">
            <w:pPr>
              <w:pStyle w:val="ac"/>
              <w:jc w:val="both"/>
            </w:pPr>
            <w:r>
              <w:rPr>
                <w:rFonts w:ascii="Times New Roman" w:hAnsi="Times New Roman" w:cs="Times New Roman"/>
                <w:sz w:val="28"/>
                <w:szCs w:val="28"/>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w:t>
            </w:r>
            <w:r>
              <w:rPr>
                <w:rFonts w:ascii="Times New Roman" w:hAnsi="Times New Roman" w:cs="Times New Roman"/>
                <w:sz w:val="28"/>
                <w:szCs w:val="28"/>
              </w:rPr>
              <w:lastRenderedPageBreak/>
              <w:t>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 Минимальное расстояние безопасности при размещении должно составлять не менее 1 м от боковых сторон и 2 м вперёд от нижнего края ската горки</w:t>
            </w:r>
          </w:p>
        </w:tc>
      </w:tr>
    </w:tbl>
    <w:p w:rsidR="00333AC0" w:rsidRDefault="00333AC0" w:rsidP="00333AC0">
      <w:pPr>
        <w:rPr>
          <w:szCs w:val="28"/>
        </w:rPr>
      </w:pPr>
    </w:p>
    <w:p w:rsidR="00333AC0" w:rsidRDefault="00333AC0" w:rsidP="00333AC0">
      <w:pPr>
        <w:jc w:val="both"/>
        <w:rPr>
          <w:szCs w:val="28"/>
        </w:rPr>
      </w:pPr>
    </w:p>
    <w:p w:rsidR="00333AC0" w:rsidRDefault="00333AC0" w:rsidP="00333AC0">
      <w:pPr>
        <w:jc w:val="center"/>
        <w:rPr>
          <w:szCs w:val="28"/>
        </w:rPr>
      </w:pPr>
    </w:p>
    <w:p w:rsidR="00333AC0" w:rsidRDefault="00333AC0" w:rsidP="00333AC0">
      <w:pPr>
        <w:pStyle w:val="ConsPlusNormal"/>
        <w:rPr>
          <w:rFonts w:ascii="Times New Roman" w:hAnsi="Times New Roman" w:cs="Times New Roman"/>
          <w:sz w:val="28"/>
          <w:szCs w:val="28"/>
        </w:rPr>
      </w:pPr>
      <w:r>
        <w:rPr>
          <w:rFonts w:ascii="Times New Roman" w:hAnsi="Times New Roman" w:cs="Times New Roman"/>
          <w:sz w:val="28"/>
          <w:szCs w:val="28"/>
        </w:rPr>
        <w:t xml:space="preserve">Глава </w:t>
      </w:r>
      <w:r w:rsidR="00E50720">
        <w:rPr>
          <w:rFonts w:ascii="Times New Roman" w:hAnsi="Times New Roman" w:cs="Times New Roman"/>
          <w:sz w:val="28"/>
          <w:szCs w:val="28"/>
        </w:rPr>
        <w:t>Незамаевского сельского</w:t>
      </w:r>
    </w:p>
    <w:p w:rsidR="002670F1" w:rsidRPr="00D9697B" w:rsidRDefault="00333AC0" w:rsidP="00333AC0">
      <w:pPr>
        <w:pStyle w:val="a3"/>
        <w:rPr>
          <w:rFonts w:ascii="Times New Roman" w:hAnsi="Times New Roman" w:cs="Times New Roman"/>
          <w:sz w:val="28"/>
          <w:szCs w:val="28"/>
        </w:rPr>
      </w:pPr>
      <w:r>
        <w:rPr>
          <w:rFonts w:ascii="Times New Roman" w:hAnsi="Times New Roman" w:cs="Times New Roman"/>
          <w:sz w:val="28"/>
          <w:szCs w:val="28"/>
        </w:rPr>
        <w:t xml:space="preserve">поселения Павловского района                           </w:t>
      </w:r>
      <w:r w:rsidR="002D601A">
        <w:rPr>
          <w:rFonts w:ascii="Times New Roman" w:hAnsi="Times New Roman" w:cs="Times New Roman"/>
          <w:sz w:val="28"/>
          <w:szCs w:val="28"/>
        </w:rPr>
        <w:t xml:space="preserve">                            С.А. Левченко </w:t>
      </w:r>
    </w:p>
    <w:sectPr w:rsidR="002670F1" w:rsidRPr="00D9697B" w:rsidSect="004737AE">
      <w:headerReference w:type="default" r:id="rId30"/>
      <w:pgSz w:w="11906" w:h="16838"/>
      <w:pgMar w:top="1021" w:right="624" w:bottom="102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389" w:rsidRDefault="00CD0389">
      <w:r>
        <w:separator/>
      </w:r>
    </w:p>
  </w:endnote>
  <w:endnote w:type="continuationSeparator" w:id="0">
    <w:p w:rsidR="00CD0389" w:rsidRDefault="00CD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389" w:rsidRDefault="00CD0389">
      <w:r>
        <w:separator/>
      </w:r>
    </w:p>
  </w:footnote>
  <w:footnote w:type="continuationSeparator" w:id="0">
    <w:p w:rsidR="00CD0389" w:rsidRDefault="00CD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3645"/>
      <w:docPartObj>
        <w:docPartGallery w:val="Page Numbers (Top of Page)"/>
        <w:docPartUnique/>
      </w:docPartObj>
    </w:sdtPr>
    <w:sdtContent>
      <w:p w:rsidR="004737AE" w:rsidRDefault="004737AE">
        <w:pPr>
          <w:pStyle w:val="a9"/>
          <w:jc w:val="center"/>
        </w:pPr>
        <w:r>
          <w:fldChar w:fldCharType="begin"/>
        </w:r>
        <w:r>
          <w:instrText>PAGE   \* MERGEFORMAT</w:instrText>
        </w:r>
        <w:r>
          <w:fldChar w:fldCharType="separate"/>
        </w:r>
        <w:r w:rsidR="006B6CC2">
          <w:rPr>
            <w:noProof/>
          </w:rPr>
          <w:t>26</w:t>
        </w:r>
        <w:r>
          <w:fldChar w:fldCharType="end"/>
        </w:r>
      </w:p>
    </w:sdtContent>
  </w:sdt>
  <w:p w:rsidR="004737AE" w:rsidRDefault="004737A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rPr>
        <w:rFonts w:hint="default"/>
        <w:b w:val="0"/>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97B"/>
    <w:rsid w:val="001C525F"/>
    <w:rsid w:val="002670F1"/>
    <w:rsid w:val="0028587F"/>
    <w:rsid w:val="002D601A"/>
    <w:rsid w:val="00333AC0"/>
    <w:rsid w:val="00434D3E"/>
    <w:rsid w:val="004737AE"/>
    <w:rsid w:val="00530BFF"/>
    <w:rsid w:val="006B6CC2"/>
    <w:rsid w:val="006F2D09"/>
    <w:rsid w:val="0081332A"/>
    <w:rsid w:val="0087470F"/>
    <w:rsid w:val="00886183"/>
    <w:rsid w:val="009D6A72"/>
    <w:rsid w:val="00CD0389"/>
    <w:rsid w:val="00D95A1B"/>
    <w:rsid w:val="00D9697B"/>
    <w:rsid w:val="00DA38AE"/>
    <w:rsid w:val="00DF2D72"/>
    <w:rsid w:val="00E50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01616C-1943-4A8B-97A2-6C094AED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AC0"/>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333AC0"/>
    <w:pPr>
      <w:widowControl w:val="0"/>
      <w:numPr>
        <w:numId w:val="1"/>
      </w:numPr>
      <w:autoSpaceDE w:val="0"/>
      <w:spacing w:before="108" w:after="108"/>
      <w:jc w:val="center"/>
      <w:outlineLvl w:val="0"/>
    </w:pPr>
    <w:rPr>
      <w:rFonts w:ascii="Arial" w:hAnsi="Arial" w:cs="Arial"/>
      <w:b/>
      <w:bCs/>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9697B"/>
    <w:pPr>
      <w:spacing w:after="0" w:line="240" w:lineRule="auto"/>
    </w:pPr>
  </w:style>
  <w:style w:type="character" w:customStyle="1" w:styleId="10">
    <w:name w:val="Заголовок 1 Знак"/>
    <w:basedOn w:val="a0"/>
    <w:link w:val="1"/>
    <w:rsid w:val="00333AC0"/>
    <w:rPr>
      <w:rFonts w:ascii="Arial" w:eastAsia="Times New Roman" w:hAnsi="Arial" w:cs="Arial"/>
      <w:b/>
      <w:bCs/>
      <w:color w:val="26282F"/>
      <w:sz w:val="24"/>
      <w:szCs w:val="24"/>
      <w:lang w:eastAsia="ar-SA"/>
    </w:rPr>
  </w:style>
  <w:style w:type="character" w:styleId="a4">
    <w:name w:val="page number"/>
    <w:rsid w:val="00333AC0"/>
    <w:rPr>
      <w:rFonts w:cs="Times New Roman"/>
    </w:rPr>
  </w:style>
  <w:style w:type="character" w:customStyle="1" w:styleId="a5">
    <w:name w:val="Гипертекстовая ссылка"/>
    <w:rsid w:val="00333AC0"/>
    <w:rPr>
      <w:rFonts w:ascii="Times New Roman" w:hAnsi="Times New Roman" w:cs="Times New Roman"/>
      <w:b/>
      <w:color w:val="106BBE"/>
    </w:rPr>
  </w:style>
  <w:style w:type="character" w:customStyle="1" w:styleId="a6">
    <w:name w:val="Цветовое выделение"/>
    <w:rsid w:val="00333AC0"/>
    <w:rPr>
      <w:b/>
      <w:color w:val="26282F"/>
    </w:rPr>
  </w:style>
  <w:style w:type="character" w:styleId="a7">
    <w:name w:val="Hyperlink"/>
    <w:rsid w:val="00333AC0"/>
    <w:rPr>
      <w:color w:val="0000FF"/>
      <w:u w:val="single"/>
    </w:rPr>
  </w:style>
  <w:style w:type="paragraph" w:customStyle="1" w:styleId="ConsPlusNormal">
    <w:name w:val="ConsPlusNormal"/>
    <w:rsid w:val="00333AC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2">
    <w:name w:val="Текст2"/>
    <w:basedOn w:val="a"/>
    <w:rsid w:val="00333AC0"/>
    <w:rPr>
      <w:rFonts w:ascii="Courier New" w:hAnsi="Courier New" w:cs="Courier New"/>
      <w:kern w:val="1"/>
      <w:sz w:val="20"/>
      <w:szCs w:val="20"/>
    </w:rPr>
  </w:style>
  <w:style w:type="paragraph" w:customStyle="1" w:styleId="a8">
    <w:name w:val="Заголовок статьи"/>
    <w:basedOn w:val="a"/>
    <w:next w:val="a"/>
    <w:rsid w:val="00333AC0"/>
    <w:pPr>
      <w:autoSpaceDE w:val="0"/>
      <w:ind w:left="1612" w:hanging="892"/>
      <w:jc w:val="both"/>
    </w:pPr>
    <w:rPr>
      <w:rFonts w:ascii="Arial" w:hAnsi="Arial" w:cs="Arial"/>
      <w:sz w:val="24"/>
    </w:rPr>
  </w:style>
  <w:style w:type="paragraph" w:styleId="a9">
    <w:name w:val="header"/>
    <w:basedOn w:val="a"/>
    <w:link w:val="aa"/>
    <w:uiPriority w:val="99"/>
    <w:rsid w:val="00333AC0"/>
    <w:pPr>
      <w:tabs>
        <w:tab w:val="center" w:pos="4677"/>
        <w:tab w:val="right" w:pos="9355"/>
      </w:tabs>
    </w:pPr>
  </w:style>
  <w:style w:type="character" w:customStyle="1" w:styleId="aa">
    <w:name w:val="Верхний колонтитул Знак"/>
    <w:basedOn w:val="a0"/>
    <w:link w:val="a9"/>
    <w:uiPriority w:val="99"/>
    <w:rsid w:val="00333AC0"/>
    <w:rPr>
      <w:rFonts w:ascii="Times New Roman" w:eastAsia="Times New Roman" w:hAnsi="Times New Roman" w:cs="Times New Roman"/>
      <w:sz w:val="28"/>
      <w:szCs w:val="24"/>
      <w:lang w:eastAsia="ar-SA"/>
    </w:rPr>
  </w:style>
  <w:style w:type="paragraph" w:customStyle="1" w:styleId="ab">
    <w:name w:val="Нормальный (таблица)"/>
    <w:basedOn w:val="a"/>
    <w:next w:val="a"/>
    <w:rsid w:val="00333AC0"/>
    <w:pPr>
      <w:widowControl w:val="0"/>
      <w:autoSpaceDE w:val="0"/>
      <w:jc w:val="both"/>
    </w:pPr>
    <w:rPr>
      <w:rFonts w:ascii="Arial" w:hAnsi="Arial" w:cs="Arial"/>
      <w:sz w:val="24"/>
    </w:rPr>
  </w:style>
  <w:style w:type="paragraph" w:customStyle="1" w:styleId="ac">
    <w:name w:val="Прижатый влево"/>
    <w:basedOn w:val="a"/>
    <w:next w:val="a"/>
    <w:rsid w:val="00333AC0"/>
    <w:pPr>
      <w:widowControl w:val="0"/>
      <w:autoSpaceDE w:val="0"/>
    </w:pPr>
    <w:rPr>
      <w:rFonts w:ascii="Arial" w:hAnsi="Arial" w:cs="Arial"/>
      <w:sz w:val="24"/>
    </w:rPr>
  </w:style>
  <w:style w:type="paragraph" w:styleId="ad">
    <w:name w:val="Normal (Web)"/>
    <w:basedOn w:val="a"/>
    <w:rsid w:val="00333AC0"/>
    <w:pPr>
      <w:spacing w:before="280" w:after="280"/>
    </w:pPr>
    <w:rPr>
      <w:sz w:val="24"/>
    </w:rPr>
  </w:style>
  <w:style w:type="paragraph" w:customStyle="1" w:styleId="pj">
    <w:name w:val="pj"/>
    <w:basedOn w:val="a"/>
    <w:rsid w:val="00333AC0"/>
    <w:pPr>
      <w:spacing w:before="280" w:after="280"/>
    </w:pPr>
    <w:rPr>
      <w:sz w:val="24"/>
    </w:rPr>
  </w:style>
  <w:style w:type="paragraph" w:customStyle="1" w:styleId="pboth">
    <w:name w:val="pboth"/>
    <w:basedOn w:val="a"/>
    <w:rsid w:val="00333AC0"/>
    <w:pPr>
      <w:spacing w:before="280" w:after="280"/>
    </w:pPr>
    <w:rPr>
      <w:sz w:val="24"/>
    </w:rPr>
  </w:style>
  <w:style w:type="paragraph" w:styleId="ae">
    <w:name w:val="footer"/>
    <w:basedOn w:val="a"/>
    <w:link w:val="af"/>
    <w:rsid w:val="00333AC0"/>
    <w:pPr>
      <w:suppressLineNumbers/>
      <w:tabs>
        <w:tab w:val="center" w:pos="4819"/>
        <w:tab w:val="right" w:pos="9638"/>
      </w:tabs>
    </w:pPr>
  </w:style>
  <w:style w:type="character" w:customStyle="1" w:styleId="af">
    <w:name w:val="Нижний колонтитул Знак"/>
    <w:basedOn w:val="a0"/>
    <w:link w:val="ae"/>
    <w:rsid w:val="00333AC0"/>
    <w:rPr>
      <w:rFonts w:ascii="Times New Roman" w:eastAsia="Times New Roman" w:hAnsi="Times New Roman" w:cs="Times New Roman"/>
      <w:sz w:val="28"/>
      <w:szCs w:val="24"/>
      <w:lang w:eastAsia="ar-SA"/>
    </w:rPr>
  </w:style>
  <w:style w:type="paragraph" w:styleId="af0">
    <w:name w:val="List Paragraph"/>
    <w:basedOn w:val="a"/>
    <w:uiPriority w:val="34"/>
    <w:qFormat/>
    <w:rsid w:val="001C5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23914.0/" TargetMode="External"/><Relationship Id="rId18" Type="http://schemas.openxmlformats.org/officeDocument/2006/relationships/hyperlink" Target="garantf1://70218144.0/" TargetMode="External"/><Relationship Id="rId26" Type="http://schemas.openxmlformats.org/officeDocument/2006/relationships/hyperlink" Target="file:///C:\Users\&#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3" Type="http://schemas.openxmlformats.org/officeDocument/2006/relationships/settings" Target="settings.xml"/><Relationship Id="rId21" Type="http://schemas.openxmlformats.org/officeDocument/2006/relationships/hyperlink" Target="garantf1://23840608.0/" TargetMode="External"/><Relationship Id="rId7" Type="http://schemas.openxmlformats.org/officeDocument/2006/relationships/hyperlink" Target="garantf1://86367.0" TargetMode="External"/><Relationship Id="rId12" Type="http://schemas.openxmlformats.org/officeDocument/2006/relationships/hyperlink" Target="garantf1://12057004.0/" TargetMode="External"/><Relationship Id="rId17" Type="http://schemas.openxmlformats.org/officeDocument/2006/relationships/hyperlink" Target="garantf1://2056876.0/" TargetMode="External"/><Relationship Id="rId25" Type="http://schemas.openxmlformats.org/officeDocument/2006/relationships/hyperlink" Target="file:///C:\Users\&#1055;&#1086;&#1083;&#1100;&#1079;&#1086;&#1074;&#1072;&#1090;&#1077;&#1083;&#1100;\Desktop\C:\Documents%20and%20Settings\&#1040;&#1076;&#1084;&#1080;&#1085;&#1080;&#1089;&#1090;&#1088;&#1072;&#1090;&#1086;&#1088;\&#1056;&#1072;&#1073;&#1086;&#1095;&#1080;&#1081;%20&#1089;&#1090;&#1086;&#1083;\&#1055;&#1088;&#1072;&#1074;&#1080;&#1083;&#1072;%20&#1073;&#1083;&#1072;&#1075;&#1086;&#1091;&#1089;&#1090;&#1088;&#1086;&#1081;&#1089;&#1090;&#1074;&#1072;%20&#1086;&#1073;&#1088;&#1072;&#1079;&#1094;&#1099;\&#1050;&#1088;&#1072;&#1089;&#1085;&#1086;&#1076;&#1072;&#1088;%20&#1056;&#1077;&#1096;&#1077;&#1085;&#1080;&#1077;%20&#1087;&#1088;&#1072;&#1074;&#1080;&#1083;&#1072;%20&#1073;&#1083;&#1072;&#1075;&#1086;&#1091;&#1089;&#1090;&#1088;&#1086;&#1081;&#1089;&#1090;&#1074;&#1072;.%20N%2052.rtf" TargetMode="External"/><Relationship Id="rId2" Type="http://schemas.openxmlformats.org/officeDocument/2006/relationships/styles" Target="styles.xml"/><Relationship Id="rId16" Type="http://schemas.openxmlformats.org/officeDocument/2006/relationships/hyperlink" Target="garantf1://12032859.0/" TargetMode="External"/><Relationship Id="rId20" Type="http://schemas.openxmlformats.org/officeDocument/2006/relationships/hyperlink" Target="garantf1://1252114.0/" TargetMode="External"/><Relationship Id="rId29" Type="http://schemas.openxmlformats.org/officeDocument/2006/relationships/hyperlink" Target="https://normativ.kontur.ru/document?moduleid=1&amp;documentid=291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23875218.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70018446.0/" TargetMode="External"/><Relationship Id="rId23" Type="http://schemas.openxmlformats.org/officeDocument/2006/relationships/hyperlink" Target="garantf1://2056876.0/" TargetMode="External"/><Relationship Id="rId28" Type="http://schemas.openxmlformats.org/officeDocument/2006/relationships/hyperlink" Target="garantf1://3862137.0/" TargetMode="External"/><Relationship Id="rId10" Type="http://schemas.openxmlformats.org/officeDocument/2006/relationships/hyperlink" Target="garantf1://31415530.1000" TargetMode="External"/><Relationship Id="rId19" Type="http://schemas.openxmlformats.org/officeDocument/2006/relationships/hyperlink" Target="garantf1://2220051.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25092.0/" TargetMode="External"/><Relationship Id="rId22" Type="http://schemas.openxmlformats.org/officeDocument/2006/relationships/hyperlink" Target="garantf1://36841832.0/" TargetMode="External"/><Relationship Id="rId27" Type="http://schemas.openxmlformats.org/officeDocument/2006/relationships/hyperlink" Target="garantf1://2225083.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35</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dc:creator>
  <cp:keywords/>
  <dc:description/>
  <cp:lastModifiedBy>Nez</cp:lastModifiedBy>
  <cp:revision>3</cp:revision>
  <dcterms:created xsi:type="dcterms:W3CDTF">2018-09-14T10:11:00Z</dcterms:created>
  <dcterms:modified xsi:type="dcterms:W3CDTF">2018-09-14T10:43:00Z</dcterms:modified>
</cp:coreProperties>
</file>