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A" w:rsidRPr="005909A3" w:rsidRDefault="00371D9A" w:rsidP="00371D9A">
      <w:pPr>
        <w:tabs>
          <w:tab w:val="left" w:pos="7440"/>
        </w:tabs>
        <w:jc w:val="center"/>
        <w:rPr>
          <w:b/>
          <w:bCs/>
        </w:rPr>
      </w:pPr>
      <w:r w:rsidRPr="005909A3">
        <w:rPr>
          <w:b/>
          <w:bCs/>
        </w:rPr>
        <w:t>АДМИНИСТРАЦИЯ НЕЗАМАЕВСКОГО СЕЛЬСКОГО ПОСЕЛЕНИЯ</w:t>
      </w: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</w:rPr>
        <w:t>ПАВЛОВСКОГО РАЙОНА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371D9A">
      <w:pPr>
        <w:jc w:val="center"/>
        <w:rPr>
          <w:b/>
          <w:bCs/>
          <w:sz w:val="36"/>
          <w:szCs w:val="36"/>
        </w:rPr>
      </w:pPr>
      <w:r w:rsidRPr="005909A3">
        <w:rPr>
          <w:b/>
          <w:bCs/>
          <w:sz w:val="36"/>
          <w:szCs w:val="36"/>
        </w:rPr>
        <w:t>ПОСТАНОВЛЕНИЕ</w:t>
      </w:r>
      <w:r w:rsidR="006B47C6">
        <w:rPr>
          <w:b/>
          <w:bCs/>
          <w:sz w:val="36"/>
          <w:szCs w:val="36"/>
        </w:rPr>
        <w:t xml:space="preserve">                  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F80DAF">
      <w:pPr>
        <w:rPr>
          <w:b/>
          <w:bCs/>
        </w:rPr>
      </w:pPr>
      <w:r w:rsidRPr="005909A3">
        <w:rPr>
          <w:b/>
          <w:bCs/>
        </w:rPr>
        <w:t xml:space="preserve">             </w:t>
      </w:r>
      <w:r w:rsidR="00DB174D" w:rsidRPr="00DB174D">
        <w:rPr>
          <w:b/>
        </w:rPr>
        <w:t xml:space="preserve">от </w:t>
      </w:r>
      <w:r w:rsidR="001D115C">
        <w:rPr>
          <w:b/>
        </w:rPr>
        <w:t>24.12.2021</w:t>
      </w:r>
      <w:r w:rsidR="00DB174D" w:rsidRPr="00DB174D">
        <w:rPr>
          <w:b/>
        </w:rPr>
        <w:t xml:space="preserve">                                  </w:t>
      </w:r>
      <w:r w:rsidR="00DB174D">
        <w:rPr>
          <w:b/>
        </w:rPr>
        <w:t xml:space="preserve">                           № </w:t>
      </w:r>
      <w:r w:rsidR="001D115C">
        <w:rPr>
          <w:b/>
        </w:rPr>
        <w:t>193</w:t>
      </w:r>
    </w:p>
    <w:p w:rsidR="00E6581B" w:rsidRDefault="00371D9A" w:rsidP="00F80DAF">
      <w:pPr>
        <w:jc w:val="center"/>
      </w:pPr>
      <w:r w:rsidRPr="005909A3">
        <w:t xml:space="preserve">ст-ца Незамаевская </w:t>
      </w:r>
    </w:p>
    <w:p w:rsidR="00E6581B" w:rsidRDefault="00E6581B" w:rsidP="00F80DAF">
      <w:pPr>
        <w:jc w:val="center"/>
      </w:pPr>
    </w:p>
    <w:p w:rsidR="00E6581B" w:rsidRDefault="00E6581B" w:rsidP="00F80DAF">
      <w:pPr>
        <w:jc w:val="center"/>
      </w:pPr>
    </w:p>
    <w:p w:rsidR="00371D9A" w:rsidRPr="005909A3" w:rsidRDefault="00371D9A" w:rsidP="00F80DAF">
      <w:pPr>
        <w:jc w:val="center"/>
      </w:pPr>
      <w:r w:rsidRPr="005909A3">
        <w:t xml:space="preserve">   </w:t>
      </w:r>
    </w:p>
    <w:p w:rsidR="00E6581B" w:rsidRDefault="00E6581B" w:rsidP="00E658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  <w:r w:rsidRPr="00E6581B">
        <w:rPr>
          <w:b/>
          <w:bCs/>
        </w:rPr>
        <w:t>Об утверждении Порядка организации и проведения смотров-конкурсов ко Дню охраны объектов культурного наследия Краснодарского края в Незамаевском сельском поселении Павловского района</w:t>
      </w:r>
    </w:p>
    <w:p w:rsidR="00E6581B" w:rsidRDefault="00E6581B" w:rsidP="00E658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proofErr w:type="gramStart"/>
      <w:r w:rsidRPr="00E6581B">
        <w:t xml:space="preserve">В соответствии с </w:t>
      </w:r>
      <w:r w:rsidRPr="00E6581B">
        <w:rPr>
          <w:bCs/>
        </w:rPr>
        <w:t>Федеральным законом</w:t>
      </w:r>
      <w:r w:rsidRPr="00E6581B">
        <w:t xml:space="preserve"> от 6 октября 2003 г. № 131-ФЗ "Об общих принципах организации местного самоуправления в Российской Федерации", </w:t>
      </w:r>
      <w:r w:rsidRPr="00E6581B">
        <w:rPr>
          <w:bCs/>
        </w:rPr>
        <w:t>законом</w:t>
      </w:r>
      <w:r w:rsidRPr="00E6581B">
        <w:t xml:space="preserve"> Краснодарского края от 23 июля 2015 г. № 3223-КЗ "Об объектах культурного наследия (памятниках истории и культуры) народов Российской Федерации, расположенных на территории Краснодарского края", Уставом </w:t>
      </w:r>
      <w:r>
        <w:t xml:space="preserve">         </w:t>
      </w:r>
      <w:r w:rsidRPr="00E6581B">
        <w:t xml:space="preserve">Незамаевского </w:t>
      </w:r>
      <w:r>
        <w:t xml:space="preserve">     </w:t>
      </w:r>
      <w:r w:rsidRPr="00E6581B">
        <w:t xml:space="preserve">сельского </w:t>
      </w:r>
      <w:r>
        <w:t xml:space="preserve">     </w:t>
      </w:r>
      <w:r w:rsidRPr="00E6581B">
        <w:t xml:space="preserve">поселения </w:t>
      </w:r>
      <w:r>
        <w:t xml:space="preserve">   </w:t>
      </w:r>
      <w:r w:rsidRPr="00E6581B">
        <w:t xml:space="preserve">Павловского </w:t>
      </w:r>
      <w:r>
        <w:t xml:space="preserve"> </w:t>
      </w:r>
      <w:r w:rsidRPr="00E6581B">
        <w:t xml:space="preserve">района, </w:t>
      </w:r>
      <w:r>
        <w:t xml:space="preserve">          </w:t>
      </w:r>
      <w:proofErr w:type="gramEnd"/>
    </w:p>
    <w:p w:rsidR="00E6581B" w:rsidRPr="00E6581B" w:rsidRDefault="00E6581B" w:rsidP="00E6581B">
      <w:pPr>
        <w:widowControl w:val="0"/>
        <w:autoSpaceDE w:val="0"/>
        <w:autoSpaceDN w:val="0"/>
        <w:adjustRightInd w:val="0"/>
        <w:contextualSpacing/>
        <w:jc w:val="both"/>
      </w:pPr>
      <w:proofErr w:type="gramStart"/>
      <w:r w:rsidRPr="00E6581B">
        <w:t>п</w:t>
      </w:r>
      <w:proofErr w:type="gramEnd"/>
      <w:r w:rsidRPr="00E6581B">
        <w:t xml:space="preserve"> о с т а н о в л я ю:</w:t>
      </w:r>
    </w:p>
    <w:p w:rsidR="00E6581B" w:rsidRDefault="00E6581B" w:rsidP="00E6581B">
      <w:pPr>
        <w:shd w:val="clear" w:color="auto" w:fill="FFFFFF"/>
        <w:ind w:right="14" w:firstLine="567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 интернет-сайте   </w:t>
      </w:r>
      <w:proofErr w:type="spellStart"/>
      <w:r>
        <w:t>http</w:t>
      </w:r>
      <w:proofErr w:type="spellEnd"/>
      <w:r>
        <w:t xml:space="preserve">//: </w:t>
      </w:r>
      <w:r>
        <w:rPr>
          <w:lang w:val="en-US"/>
        </w:rPr>
        <w:t>n</w:t>
      </w:r>
      <w:r>
        <w:t>ezamaevskoesp.ru/.</w:t>
      </w:r>
    </w:p>
    <w:p w:rsidR="00E6581B" w:rsidRDefault="00E6581B" w:rsidP="00E6581B">
      <w:pPr>
        <w:shd w:val="clear" w:color="auto" w:fill="FFFFFF"/>
        <w:ind w:right="14" w:firstLine="567"/>
        <w:jc w:val="both"/>
      </w:pPr>
      <w:r>
        <w:t xml:space="preserve">3. 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 </w:t>
      </w:r>
    </w:p>
    <w:p w:rsidR="00E6581B" w:rsidRPr="00CC2B35" w:rsidRDefault="00E6581B" w:rsidP="00E6581B">
      <w:pPr>
        <w:shd w:val="clear" w:color="auto" w:fill="FFFFFF"/>
        <w:ind w:right="14" w:firstLine="567"/>
        <w:jc w:val="both"/>
      </w:pPr>
      <w:r>
        <w:t>4. Постановление вступает в силу после его официального обнародования.</w:t>
      </w:r>
    </w:p>
    <w:p w:rsidR="00E6581B" w:rsidRDefault="00E6581B" w:rsidP="00E6581B">
      <w:pPr>
        <w:shd w:val="clear" w:color="auto" w:fill="FFFFFF"/>
        <w:ind w:right="14"/>
        <w:jc w:val="both"/>
      </w:pPr>
    </w:p>
    <w:p w:rsidR="00E6581B" w:rsidRDefault="00E6581B" w:rsidP="00E6581B">
      <w:pPr>
        <w:shd w:val="clear" w:color="auto" w:fill="FFFFFF"/>
        <w:ind w:right="14"/>
        <w:jc w:val="both"/>
      </w:pPr>
    </w:p>
    <w:p w:rsidR="00E6581B" w:rsidRDefault="00E6581B" w:rsidP="00E6581B">
      <w:pPr>
        <w:shd w:val="clear" w:color="auto" w:fill="FFFFFF"/>
        <w:ind w:right="14"/>
        <w:jc w:val="both"/>
      </w:pPr>
    </w:p>
    <w:p w:rsidR="00E6581B" w:rsidRPr="00F80DAF" w:rsidRDefault="00E6581B" w:rsidP="00E6581B">
      <w:pPr>
        <w:widowControl w:val="0"/>
        <w:autoSpaceDE w:val="0"/>
        <w:autoSpaceDN w:val="0"/>
        <w:adjustRightInd w:val="0"/>
        <w:jc w:val="both"/>
      </w:pPr>
      <w:r w:rsidRPr="00F80DAF">
        <w:t xml:space="preserve">Глава Незамаевского </w:t>
      </w:r>
      <w:proofErr w:type="gramStart"/>
      <w:r w:rsidRPr="00F80DAF">
        <w:t>сельского</w:t>
      </w:r>
      <w:proofErr w:type="gramEnd"/>
      <w:r w:rsidRPr="00F80DAF">
        <w:t xml:space="preserve"> </w:t>
      </w:r>
    </w:p>
    <w:p w:rsidR="00E6581B" w:rsidRPr="00F80DAF" w:rsidRDefault="00E6581B" w:rsidP="00E6581B">
      <w:pPr>
        <w:widowControl w:val="0"/>
        <w:autoSpaceDE w:val="0"/>
        <w:autoSpaceDN w:val="0"/>
        <w:adjustRightInd w:val="0"/>
        <w:jc w:val="both"/>
      </w:pPr>
      <w:r w:rsidRPr="00F80DAF">
        <w:t>поселения Павловского района                                                           С.А. Левченко</w:t>
      </w:r>
    </w:p>
    <w:p w:rsidR="00E6581B" w:rsidRP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P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</w:p>
    <w:p w:rsidR="00C43E92" w:rsidRDefault="00C43E92" w:rsidP="00C43E92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eastAsia="ar-SA"/>
        </w:rPr>
      </w:pPr>
    </w:p>
    <w:p w:rsidR="00E6581B" w:rsidRPr="00E6581B" w:rsidRDefault="00C43E92" w:rsidP="00C43E92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eastAsia="ar-SA"/>
        </w:rPr>
      </w:pPr>
      <w:r>
        <w:rPr>
          <w:rFonts w:ascii="Times New Roman CYR" w:hAnsi="Times New Roman CYR" w:cs="Times New Roman CYR"/>
          <w:lang w:eastAsia="ar-SA"/>
        </w:rPr>
        <w:lastRenderedPageBreak/>
        <w:t xml:space="preserve">                                                                                      </w:t>
      </w:r>
      <w:r w:rsidR="00E6581B" w:rsidRPr="00E6581B">
        <w:rPr>
          <w:rFonts w:ascii="Times New Roman CYR" w:hAnsi="Times New Roman CYR" w:cs="Times New Roman CYR"/>
          <w:lang w:eastAsia="ar-SA"/>
        </w:rPr>
        <w:t xml:space="preserve">ПРИЛОЖЕНИЕ </w:t>
      </w:r>
    </w:p>
    <w:p w:rsidR="00E6581B" w:rsidRP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>к постановлению администрации</w:t>
      </w:r>
    </w:p>
    <w:p w:rsidR="00E6581B" w:rsidRP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>Незамаевского сельского поселения</w:t>
      </w:r>
    </w:p>
    <w:p w:rsidR="00E6581B" w:rsidRPr="00E6581B" w:rsidRDefault="00E6581B" w:rsidP="00E6581B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>Павловского района</w:t>
      </w:r>
    </w:p>
    <w:p w:rsidR="00E6581B" w:rsidRPr="00E6581B" w:rsidRDefault="00E6581B" w:rsidP="00E6581B">
      <w:pPr>
        <w:widowControl w:val="0"/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ind w:left="4536"/>
        <w:contextualSpacing/>
        <w:jc w:val="center"/>
        <w:textAlignment w:val="baseline"/>
        <w:outlineLvl w:val="5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 xml:space="preserve">от </w:t>
      </w:r>
      <w:r w:rsidR="001D115C">
        <w:rPr>
          <w:rFonts w:ascii="Times New Roman CYR" w:hAnsi="Times New Roman CYR" w:cs="Times New Roman CYR"/>
          <w:lang w:eastAsia="ar-SA"/>
        </w:rPr>
        <w:t>24.12.2021</w:t>
      </w:r>
      <w:r w:rsidRPr="00E6581B">
        <w:rPr>
          <w:rFonts w:ascii="Times New Roman CYR" w:hAnsi="Times New Roman CYR" w:cs="Times New Roman CYR"/>
          <w:lang w:eastAsia="ar-SA"/>
        </w:rPr>
        <w:t xml:space="preserve"> № </w:t>
      </w:r>
      <w:r w:rsidR="001D115C">
        <w:rPr>
          <w:rFonts w:ascii="Times New Roman CYR" w:hAnsi="Times New Roman CYR" w:cs="Times New Roman CYR"/>
          <w:lang w:eastAsia="ar-SA"/>
        </w:rPr>
        <w:t>193</w:t>
      </w:r>
      <w:bookmarkStart w:id="0" w:name="_GoBack"/>
      <w:bookmarkEnd w:id="0"/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b/>
        </w:rPr>
      </w:pPr>
    </w:p>
    <w:p w:rsid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b/>
        </w:rPr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b/>
        </w:rPr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П</w:t>
      </w:r>
      <w:r>
        <w:t>орядок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  <w:outlineLvl w:val="2"/>
        <w:rPr>
          <w:bCs/>
        </w:rPr>
      </w:pPr>
      <w:r w:rsidRPr="00E6581B">
        <w:rPr>
          <w:bCs/>
        </w:rPr>
        <w:t xml:space="preserve">организации и проведении смотров-конкурсов ко Дню охраны объектов культурного наследия Краснодарского края в </w:t>
      </w:r>
      <w:r>
        <w:rPr>
          <w:bCs/>
        </w:rPr>
        <w:t>Незамаевском</w:t>
      </w:r>
      <w:r w:rsidRPr="00E6581B">
        <w:rPr>
          <w:bCs/>
        </w:rPr>
        <w:t xml:space="preserve"> сельско</w:t>
      </w:r>
      <w:r w:rsidRPr="00E6581B">
        <w:rPr>
          <w:bCs/>
          <w:color w:val="26282F"/>
        </w:rPr>
        <w:t>м</w:t>
      </w:r>
      <w:r w:rsidRPr="00E6581B">
        <w:rPr>
          <w:bCs/>
        </w:rPr>
        <w:t xml:space="preserve"> поселени</w:t>
      </w:r>
      <w:r w:rsidRPr="00E6581B">
        <w:rPr>
          <w:bCs/>
          <w:color w:val="26282F"/>
        </w:rPr>
        <w:t>и</w:t>
      </w:r>
      <w:r w:rsidRPr="00E6581B">
        <w:rPr>
          <w:bCs/>
        </w:rPr>
        <w:t xml:space="preserve"> Павловского района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>
        <w:t>1. Общие положения.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1.1. </w:t>
      </w:r>
      <w:proofErr w:type="gramStart"/>
      <w:r w:rsidRPr="00E6581B">
        <w:t xml:space="preserve">Настоящий Порядок определяет порядок и условия проведения в </w:t>
      </w:r>
      <w:r>
        <w:t>Незамаевском</w:t>
      </w:r>
      <w:r w:rsidRPr="00E6581B">
        <w:t xml:space="preserve"> сельском поселении Павловского района ко Дню охраны объектов культурного наследия Краснодарского края в целях популяризации объектов культурного наследия смотров-конкурсов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наследия, на лучшую организацию, обеспечившую наилучший результат просветительской работы, а также порядок и условия поощрения</w:t>
      </w:r>
      <w:proofErr w:type="gramEnd"/>
      <w:r w:rsidRPr="00E6581B">
        <w:t xml:space="preserve"> победителей смотров-конкурсов.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2. Организаторы смотра-конкурса.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2.1. Организатором смотров-конкурсов является администрация Незамаевского сельского поселения Павловского района.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2.2. В смотре-конкурсе принимают участие предприятия, организации и учреждения всех форм собственности, органы ТОС, а также жители Незамаевского сельского поселения Павловского района.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3. Цели и задачи смотров-конкурсов.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3.1. Целями и задачами смотров-конкурсов являются: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воспитание у населения, проживающего на территории Незамаевского сельского поселения Павловского района, уважения к историческому прошлому и традициям Кубани;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пропаганда деятельности общественных организаций и учреждений различной ведомственной принадлежности Незамаевского сельского поселения Павловского района по популяризации объектов культурного наследия Краснодарского края;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развитие межотраслевого сотрудничества.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4. Порядок и условия проведения смотра-конкурса.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lastRenderedPageBreak/>
        <w:t xml:space="preserve">4.1. Для проведения смотра-конкурса создается комиссия, которая доводит до сведения населения, предприятий, организаций, учреждений различных организационно-правовых форм собственности и общественных организаций условия смотра-конкурса, осуществляет </w:t>
      </w:r>
      <w:proofErr w:type="gramStart"/>
      <w:r w:rsidRPr="00E6581B">
        <w:t>контроль за</w:t>
      </w:r>
      <w:proofErr w:type="gramEnd"/>
      <w:r w:rsidRPr="00E6581B">
        <w:t xml:space="preserve"> его проведением, обобщает итоги смотра-конкурса и определяет победителей.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Желающие принять участие в смотре-конкурсе на имя главы Незамаевского сельского поселения Павловского района направляют заявку, в которой указывается: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номинация, в которой будет приято участие,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наименование объекта,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место расположения объекта,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Ф.И.О. представителя, адрес проживания, контактный телефон.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4.2 Смотр-конкурс проводится в три этапа.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4.2.1. </w:t>
      </w:r>
      <w:proofErr w:type="gramStart"/>
      <w:r w:rsidRPr="00E6581B">
        <w:t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Незамаевского сельского поселения Павловского района,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E6581B">
        <w:t xml:space="preserve"> своей деятельности.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4.2.2. На втором этапе организации-участники формируют папки с материалами о проведённой работе в рамках смотра-конкурса и представляют их в администрацию Незамаевского сельского поселения Павловского района для предварительного изучения.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Данные папки должны содержать следующие материалы: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 xml:space="preserve">информацию о проведении мероприятий, </w:t>
      </w:r>
      <w:proofErr w:type="gramStart"/>
      <w:r w:rsidRPr="00E6581B">
        <w:t>размещенную</w:t>
      </w:r>
      <w:proofErr w:type="gramEnd"/>
      <w:r w:rsidRPr="00E6581B">
        <w:t xml:space="preserve"> в электронных и печатных средствах массовой информации;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видеоматериалы на электронном носителе информации в формате DVD по итогам проведения смотра-конкурса.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4.2.3. На третьем этапе проводится заседание организационного комитета по вопросу подведения итогов смотра-конкурса.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E6581B">
        <w:t>4.3. Администрация Незамаевского сельского поселения Павловского района после предварительного изучения представленных организациями-</w:t>
      </w:r>
      <w:r w:rsidRPr="00E6581B">
        <w:lastRenderedPageBreak/>
        <w:t>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4.4. Организационный комитет смотра-конкурса на заседании рассматривает представленные материалы и определяет победителей.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Победители смотра-конкурса определяются по следующим номинациям: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лучшая общественная организация;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лучшее молодёжное общественное объединение;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лучшее образовательное учреждение среднего (полного) общего образования;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 xml:space="preserve">лучшее образовательное учреждение </w:t>
      </w:r>
      <w:proofErr w:type="gramStart"/>
      <w:r w:rsidRPr="00E6581B">
        <w:t>дополнительного</w:t>
      </w:r>
      <w:proofErr w:type="gramEnd"/>
      <w:r w:rsidRPr="00E6581B">
        <w:t xml:space="preserve"> образования;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лучшее учреждение культуры;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лучший ТОС;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за активное участие в жизни Незамаевского сельского поселения Павловского района;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лучшее средство массовой информации.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5. Критерии оценки.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5.1. Представленные организациями-участниками смотра-конкурса материалы оцениваются по следующим критериям: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5.1.1. 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соответствие тематической направленности;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актуальность;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оригинальность подачи материала, разнообразие форм проведения мероприятий;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художественный уровень исполнения и оформления работ (для выставочных мероприятий).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5.1.2. При оценке тематических видеосюжетов, фильмов, электронных презентаций: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соответствие тематической направленности;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художественный уровень;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режиссёрское решение;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актуальность.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5.1.3. При оценке материалов средств массовой информации: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соответствие тематической направленности;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актуальность;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>оригинальность подачи материала.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E6581B">
        <w:t>6. Награждение победителей смотра-конкурса.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851"/>
        <w:contextualSpacing/>
        <w:jc w:val="center"/>
      </w:pPr>
    </w:p>
    <w:p w:rsidR="00E6581B" w:rsidRPr="00E6581B" w:rsidRDefault="00E6581B" w:rsidP="00E6581B">
      <w:pPr>
        <w:widowControl w:val="0"/>
        <w:autoSpaceDE w:val="0"/>
        <w:autoSpaceDN w:val="0"/>
        <w:adjustRightInd w:val="0"/>
        <w:ind w:firstLine="559"/>
        <w:contextualSpacing/>
        <w:jc w:val="both"/>
      </w:pPr>
      <w:r w:rsidRPr="00E6581B">
        <w:t xml:space="preserve">6.1. Победителям смотра-конкурса в торжественной обстановке вручаются грамоты администрации Незамаевского сельского поселения Павловского </w:t>
      </w:r>
      <w:r w:rsidRPr="00E6581B">
        <w:lastRenderedPageBreak/>
        <w:t>района.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contextualSpacing/>
        <w:jc w:val="both"/>
      </w:pPr>
    </w:p>
    <w:p w:rsidR="00E6581B" w:rsidRDefault="00E6581B" w:rsidP="00E6581B">
      <w:pPr>
        <w:widowControl w:val="0"/>
        <w:autoSpaceDE w:val="0"/>
        <w:autoSpaceDN w:val="0"/>
        <w:adjustRightInd w:val="0"/>
        <w:contextualSpacing/>
        <w:jc w:val="both"/>
      </w:pPr>
    </w:p>
    <w:p w:rsidR="00C43E92" w:rsidRPr="00E6581B" w:rsidRDefault="00C43E92" w:rsidP="00E6581B">
      <w:pPr>
        <w:widowControl w:val="0"/>
        <w:autoSpaceDE w:val="0"/>
        <w:autoSpaceDN w:val="0"/>
        <w:adjustRightInd w:val="0"/>
        <w:contextualSpacing/>
        <w:jc w:val="both"/>
      </w:pPr>
    </w:p>
    <w:p w:rsidR="00E6581B" w:rsidRPr="00E6581B" w:rsidRDefault="00E6581B" w:rsidP="00E6581B">
      <w:pPr>
        <w:widowControl w:val="0"/>
        <w:suppressAutoHyphens/>
        <w:autoSpaceDE w:val="0"/>
        <w:contextualSpacing/>
        <w:jc w:val="both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 xml:space="preserve">Глава Незамаевского </w:t>
      </w:r>
      <w:proofErr w:type="gramStart"/>
      <w:r w:rsidRPr="00E6581B">
        <w:rPr>
          <w:rFonts w:ascii="Times New Roman CYR" w:hAnsi="Times New Roman CYR" w:cs="Times New Roman CYR"/>
          <w:lang w:eastAsia="ar-SA"/>
        </w:rPr>
        <w:t>сельского</w:t>
      </w:r>
      <w:proofErr w:type="gramEnd"/>
      <w:r w:rsidRPr="00E6581B">
        <w:rPr>
          <w:rFonts w:ascii="Times New Roman CYR" w:hAnsi="Times New Roman CYR" w:cs="Times New Roman CYR"/>
          <w:lang w:eastAsia="ar-SA"/>
        </w:rPr>
        <w:t xml:space="preserve"> </w:t>
      </w:r>
    </w:p>
    <w:p w:rsidR="00E6581B" w:rsidRPr="00E6581B" w:rsidRDefault="00E6581B" w:rsidP="00E6581B">
      <w:pPr>
        <w:widowControl w:val="0"/>
        <w:suppressAutoHyphens/>
        <w:autoSpaceDE w:val="0"/>
        <w:contextualSpacing/>
        <w:jc w:val="both"/>
        <w:rPr>
          <w:rFonts w:ascii="Times New Roman CYR" w:hAnsi="Times New Roman CYR" w:cs="Times New Roman CYR"/>
          <w:lang w:eastAsia="ar-SA"/>
        </w:rPr>
      </w:pPr>
      <w:r w:rsidRPr="00E6581B">
        <w:rPr>
          <w:rFonts w:ascii="Times New Roman CYR" w:hAnsi="Times New Roman CYR" w:cs="Times New Roman CYR"/>
          <w:lang w:eastAsia="ar-SA"/>
        </w:rPr>
        <w:t xml:space="preserve">поселения Павловского района                                      </w:t>
      </w:r>
      <w:r>
        <w:rPr>
          <w:rFonts w:ascii="Times New Roman CYR" w:hAnsi="Times New Roman CYR" w:cs="Times New Roman CYR"/>
          <w:lang w:eastAsia="ar-SA"/>
        </w:rPr>
        <w:t xml:space="preserve">                   С.А. Левченко</w:t>
      </w:r>
    </w:p>
    <w:p w:rsidR="00E6581B" w:rsidRPr="00E6581B" w:rsidRDefault="00E6581B" w:rsidP="00E6581B">
      <w:pPr>
        <w:widowControl w:val="0"/>
        <w:autoSpaceDE w:val="0"/>
        <w:autoSpaceDN w:val="0"/>
        <w:adjustRightInd w:val="0"/>
        <w:contextualSpacing/>
        <w:jc w:val="both"/>
      </w:pPr>
    </w:p>
    <w:p w:rsidR="00371D9A" w:rsidRDefault="00371D9A" w:rsidP="00F80DAF">
      <w:pPr>
        <w:shd w:val="clear" w:color="auto" w:fill="FFFFFF"/>
        <w:ind w:right="14"/>
      </w:pPr>
    </w:p>
    <w:p w:rsidR="005909A3" w:rsidRDefault="005909A3" w:rsidP="00F80DAF">
      <w:pPr>
        <w:shd w:val="clear" w:color="auto" w:fill="FFFFFF"/>
        <w:ind w:right="14"/>
      </w:pPr>
    </w:p>
    <w:p w:rsidR="00CC2B35" w:rsidRDefault="00CC2B35" w:rsidP="00F80DAF">
      <w:pPr>
        <w:shd w:val="clear" w:color="auto" w:fill="FFFFFF"/>
        <w:ind w:right="14"/>
      </w:pPr>
    </w:p>
    <w:sectPr w:rsidR="00CC2B35" w:rsidSect="00046D48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71" w:rsidRDefault="00373F71" w:rsidP="008239CE">
      <w:r>
        <w:separator/>
      </w:r>
    </w:p>
  </w:endnote>
  <w:endnote w:type="continuationSeparator" w:id="0">
    <w:p w:rsidR="00373F71" w:rsidRDefault="00373F71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71" w:rsidRDefault="00373F71" w:rsidP="008239CE">
      <w:r>
        <w:separator/>
      </w:r>
    </w:p>
  </w:footnote>
  <w:footnote w:type="continuationSeparator" w:id="0">
    <w:p w:rsidR="00373F71" w:rsidRDefault="00373F71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87272"/>
      <w:docPartObj>
        <w:docPartGallery w:val="Page Numbers (Top of Page)"/>
        <w:docPartUnique/>
      </w:docPartObj>
    </w:sdtPr>
    <w:sdtEndPr/>
    <w:sdtContent>
      <w:p w:rsidR="00046D48" w:rsidRDefault="00046D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15C">
          <w:rPr>
            <w:noProof/>
          </w:rPr>
          <w:t>2</w:t>
        </w:r>
        <w:r>
          <w:fldChar w:fldCharType="end"/>
        </w:r>
      </w:p>
    </w:sdtContent>
  </w:sdt>
  <w:p w:rsidR="00046D48" w:rsidRDefault="00046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60A8"/>
    <w:multiLevelType w:val="hybridMultilevel"/>
    <w:tmpl w:val="B884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046D48"/>
    <w:rsid w:val="00114E2A"/>
    <w:rsid w:val="00132339"/>
    <w:rsid w:val="00160C46"/>
    <w:rsid w:val="0017408B"/>
    <w:rsid w:val="001D115C"/>
    <w:rsid w:val="00201F4B"/>
    <w:rsid w:val="00275554"/>
    <w:rsid w:val="00284686"/>
    <w:rsid w:val="00295C10"/>
    <w:rsid w:val="00296AEE"/>
    <w:rsid w:val="00362B1D"/>
    <w:rsid w:val="00371D9A"/>
    <w:rsid w:val="00373F71"/>
    <w:rsid w:val="004328FA"/>
    <w:rsid w:val="0047124B"/>
    <w:rsid w:val="004809B0"/>
    <w:rsid w:val="004A5698"/>
    <w:rsid w:val="00521653"/>
    <w:rsid w:val="0058548C"/>
    <w:rsid w:val="005909A3"/>
    <w:rsid w:val="00632647"/>
    <w:rsid w:val="006B47C6"/>
    <w:rsid w:val="006C6B97"/>
    <w:rsid w:val="007107E0"/>
    <w:rsid w:val="007423DD"/>
    <w:rsid w:val="00751300"/>
    <w:rsid w:val="00751313"/>
    <w:rsid w:val="00781DE9"/>
    <w:rsid w:val="007A2256"/>
    <w:rsid w:val="008239CE"/>
    <w:rsid w:val="00863BA8"/>
    <w:rsid w:val="008B0C1D"/>
    <w:rsid w:val="008F6A4B"/>
    <w:rsid w:val="00962A7A"/>
    <w:rsid w:val="009D0FCE"/>
    <w:rsid w:val="009D3E8B"/>
    <w:rsid w:val="00A0015C"/>
    <w:rsid w:val="00A07525"/>
    <w:rsid w:val="00A12EB6"/>
    <w:rsid w:val="00AA5C90"/>
    <w:rsid w:val="00AD28E9"/>
    <w:rsid w:val="00AD6633"/>
    <w:rsid w:val="00C25F33"/>
    <w:rsid w:val="00C43E92"/>
    <w:rsid w:val="00CC2B35"/>
    <w:rsid w:val="00CE1D89"/>
    <w:rsid w:val="00D47C38"/>
    <w:rsid w:val="00D71E02"/>
    <w:rsid w:val="00DB174D"/>
    <w:rsid w:val="00DD1DE6"/>
    <w:rsid w:val="00E17A0B"/>
    <w:rsid w:val="00E23ADC"/>
    <w:rsid w:val="00E55A61"/>
    <w:rsid w:val="00E63083"/>
    <w:rsid w:val="00E6581B"/>
    <w:rsid w:val="00EC1BF4"/>
    <w:rsid w:val="00ED2C82"/>
    <w:rsid w:val="00EF273E"/>
    <w:rsid w:val="00F21754"/>
    <w:rsid w:val="00F251C1"/>
    <w:rsid w:val="00F60AE4"/>
    <w:rsid w:val="00F80DAF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2021-12-23T06:11:00Z</cp:lastPrinted>
  <dcterms:created xsi:type="dcterms:W3CDTF">2021-12-13T12:19:00Z</dcterms:created>
  <dcterms:modified xsi:type="dcterms:W3CDTF">2021-12-27T06:04:00Z</dcterms:modified>
</cp:coreProperties>
</file>