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26B" w:rsidRDefault="00DF326B" w:rsidP="00DF326B">
      <w:pPr>
        <w:widowControl w:val="0"/>
        <w:overflowPunct/>
        <w:autoSpaceDE w:val="0"/>
        <w:autoSpaceDN w:val="0"/>
        <w:adjustRightInd w:val="0"/>
        <w:ind w:left="4820"/>
        <w:jc w:val="center"/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</w:pPr>
      <w:r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Приложение №</w:t>
      </w:r>
      <w:r w:rsidR="00F119CA" w:rsidRPr="00F359CE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2</w:t>
      </w:r>
    </w:p>
    <w:p w:rsidR="00F119CA" w:rsidRPr="00F359CE" w:rsidRDefault="00F119CA" w:rsidP="00DF326B">
      <w:pPr>
        <w:widowControl w:val="0"/>
        <w:overflowPunct/>
        <w:autoSpaceDE w:val="0"/>
        <w:autoSpaceDN w:val="0"/>
        <w:adjustRightInd w:val="0"/>
        <w:ind w:left="4820"/>
        <w:jc w:val="center"/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</w:pPr>
      <w:proofErr w:type="gramStart"/>
      <w:r w:rsidRPr="00F359CE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к</w:t>
      </w:r>
      <w:proofErr w:type="gramEnd"/>
      <w:r w:rsidRPr="00F359CE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 xml:space="preserve"> </w:t>
      </w:r>
      <w:hyperlink w:anchor="sub_1000" w:history="1">
        <w:r w:rsidRPr="00F359CE">
          <w:rPr>
            <w:rFonts w:ascii="Times New Roman" w:eastAsiaTheme="minorEastAsia" w:hAnsi="Times New Roman" w:cs="Times New Roman"/>
            <w:kern w:val="0"/>
            <w:sz w:val="28"/>
            <w:szCs w:val="28"/>
            <w:lang w:eastAsia="ru-RU" w:bidi="ar-SA"/>
          </w:rPr>
          <w:t>Порядку</w:t>
        </w:r>
      </w:hyperlink>
      <w:r w:rsidRPr="00F359CE">
        <w:rPr>
          <w:rFonts w:ascii="Times New Roman" w:eastAsiaTheme="minorEastAsia" w:hAnsi="Times New Roman" w:cs="Times New Roman"/>
          <w:bCs/>
          <w:kern w:val="0"/>
          <w:sz w:val="28"/>
          <w:szCs w:val="28"/>
          <w:lang w:eastAsia="ru-RU" w:bidi="ar-SA"/>
        </w:rPr>
        <w:t xml:space="preserve"> формирования перечня</w:t>
      </w:r>
      <w:r w:rsidR="00DF326B">
        <w:rPr>
          <w:rFonts w:ascii="Times New Roman" w:eastAsiaTheme="minorEastAsia" w:hAnsi="Times New Roman" w:cs="Times New Roman"/>
          <w:bCs/>
          <w:kern w:val="0"/>
          <w:sz w:val="28"/>
          <w:szCs w:val="28"/>
          <w:lang w:eastAsia="ru-RU" w:bidi="ar-SA"/>
        </w:rPr>
        <w:t xml:space="preserve"> </w:t>
      </w:r>
      <w:r w:rsidRPr="00F359CE">
        <w:rPr>
          <w:rFonts w:ascii="Times New Roman" w:eastAsiaTheme="minorEastAsia" w:hAnsi="Times New Roman" w:cs="Times New Roman"/>
          <w:bCs/>
          <w:kern w:val="0"/>
          <w:sz w:val="28"/>
          <w:szCs w:val="28"/>
          <w:lang w:eastAsia="ru-RU" w:bidi="ar-SA"/>
        </w:rPr>
        <w:t>и проведения оценки налоговых</w:t>
      </w:r>
      <w:r w:rsidR="00DF326B">
        <w:rPr>
          <w:rFonts w:ascii="Times New Roman" w:eastAsiaTheme="minorEastAsia" w:hAnsi="Times New Roman" w:cs="Times New Roman"/>
          <w:bCs/>
          <w:kern w:val="0"/>
          <w:sz w:val="28"/>
          <w:szCs w:val="28"/>
          <w:lang w:eastAsia="ru-RU" w:bidi="ar-SA"/>
        </w:rPr>
        <w:t xml:space="preserve"> </w:t>
      </w:r>
      <w:r w:rsidRPr="00F359CE">
        <w:rPr>
          <w:rFonts w:ascii="Times New Roman" w:eastAsiaTheme="minorEastAsia" w:hAnsi="Times New Roman" w:cs="Times New Roman"/>
          <w:bCs/>
          <w:kern w:val="0"/>
          <w:sz w:val="28"/>
          <w:szCs w:val="28"/>
          <w:lang w:eastAsia="ru-RU" w:bidi="ar-SA"/>
        </w:rPr>
        <w:t xml:space="preserve">расходов </w:t>
      </w:r>
      <w:r w:rsidR="003862F7">
        <w:rPr>
          <w:rFonts w:ascii="Times New Roman" w:hAnsi="Times New Roman" w:cs="Times New Roman"/>
          <w:sz w:val="28"/>
          <w:szCs w:val="28"/>
        </w:rPr>
        <w:t xml:space="preserve">Незамаевского </w:t>
      </w:r>
      <w:r w:rsidRPr="00F359CE">
        <w:rPr>
          <w:rFonts w:ascii="Times New Roman" w:eastAsiaTheme="minorEastAsia" w:hAnsi="Times New Roman" w:cs="Times New Roman"/>
          <w:bCs/>
          <w:kern w:val="0"/>
          <w:sz w:val="28"/>
          <w:szCs w:val="28"/>
          <w:lang w:eastAsia="ru-RU" w:bidi="ar-SA"/>
        </w:rPr>
        <w:t>сельского поселения</w:t>
      </w:r>
      <w:r w:rsidR="00DF326B">
        <w:rPr>
          <w:rFonts w:ascii="Times New Roman" w:eastAsiaTheme="minorEastAsia" w:hAnsi="Times New Roman" w:cs="Times New Roman"/>
          <w:bCs/>
          <w:kern w:val="0"/>
          <w:sz w:val="28"/>
          <w:szCs w:val="28"/>
          <w:lang w:eastAsia="ru-RU" w:bidi="ar-SA"/>
        </w:rPr>
        <w:t xml:space="preserve"> </w:t>
      </w:r>
      <w:r w:rsidRPr="00F359CE">
        <w:rPr>
          <w:rFonts w:ascii="Times New Roman" w:eastAsiaTheme="minorEastAsia" w:hAnsi="Times New Roman" w:cs="Times New Roman"/>
          <w:bCs/>
          <w:kern w:val="0"/>
          <w:sz w:val="28"/>
          <w:szCs w:val="28"/>
          <w:lang w:eastAsia="ru-RU" w:bidi="ar-SA"/>
        </w:rPr>
        <w:t>Павловского района</w:t>
      </w:r>
    </w:p>
    <w:p w:rsidR="00F119CA" w:rsidRDefault="00F119CA" w:rsidP="00F119CA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</w:p>
    <w:p w:rsidR="00851844" w:rsidRDefault="00851844" w:rsidP="00F119CA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</w:p>
    <w:p w:rsidR="00851844" w:rsidRPr="00F359CE" w:rsidRDefault="00851844" w:rsidP="00F119CA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</w:p>
    <w:p w:rsidR="00F119CA" w:rsidRPr="00F359CE" w:rsidRDefault="00F119CA" w:rsidP="00F119CA">
      <w:pPr>
        <w:widowControl w:val="0"/>
        <w:overflowPunct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</w:pPr>
      <w:bookmarkStart w:id="0" w:name="_GoBack"/>
      <w:bookmarkEnd w:id="0"/>
      <w:r w:rsidRPr="00F359CE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Перечень</w:t>
      </w:r>
      <w:r w:rsidRPr="00F359CE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br/>
        <w:t xml:space="preserve">показателей для проведения оценки налоговых расходов </w:t>
      </w:r>
      <w:r w:rsidR="003862F7">
        <w:rPr>
          <w:rFonts w:ascii="Times New Roman" w:hAnsi="Times New Roman" w:cs="Times New Roman"/>
          <w:sz w:val="28"/>
          <w:szCs w:val="28"/>
        </w:rPr>
        <w:t>Незамаевского</w:t>
      </w:r>
      <w:r w:rsidRPr="00F359CE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сельского поселения Павловского района</w:t>
      </w:r>
    </w:p>
    <w:p w:rsidR="00F119CA" w:rsidRPr="00631426" w:rsidRDefault="00F119CA" w:rsidP="00F119CA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740"/>
        <w:gridCol w:w="2916"/>
      </w:tblGrid>
      <w:tr w:rsidR="00F119CA" w:rsidRPr="00631426" w:rsidTr="00F119C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N</w:t>
            </w: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br/>
              <w:t>п/п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Предоставляемая информация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Источник данных</w:t>
            </w:r>
          </w:p>
        </w:tc>
      </w:tr>
      <w:tr w:rsidR="00F119CA" w:rsidRPr="00631426" w:rsidTr="00F119C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1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2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3</w:t>
            </w:r>
          </w:p>
        </w:tc>
      </w:tr>
      <w:tr w:rsidR="00F119CA" w:rsidRPr="00631426" w:rsidTr="00F119CA"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color w:val="26282F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b/>
                <w:bCs/>
                <w:color w:val="26282F"/>
                <w:kern w:val="0"/>
                <w:sz w:val="28"/>
                <w:szCs w:val="28"/>
                <w:lang w:eastAsia="ru-RU" w:bidi="ar-SA"/>
              </w:rPr>
              <w:t xml:space="preserve">I. </w:t>
            </w:r>
            <w:r w:rsidRPr="00F359CE">
              <w:rPr>
                <w:rFonts w:ascii="Times New Roman" w:eastAsiaTheme="minorEastAsia" w:hAnsi="Times New Roman" w:cs="Times New Roman"/>
                <w:bCs/>
                <w:color w:val="26282F"/>
                <w:kern w:val="0"/>
                <w:sz w:val="28"/>
                <w:szCs w:val="28"/>
                <w:lang w:eastAsia="ru-RU" w:bidi="ar-SA"/>
              </w:rPr>
              <w:t xml:space="preserve">Нормативные характеристики налоговых расходов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r w:rsidRPr="00F359CE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 Павловского района</w:t>
            </w:r>
          </w:p>
        </w:tc>
      </w:tr>
      <w:tr w:rsidR="00F119CA" w:rsidRPr="00631426" w:rsidTr="00F119C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1.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F119CA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Муниципальные правовые акты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r w:rsidRPr="008A352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 Павловского района, их</w:t>
            </w: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CA" w:rsidRPr="008474EB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474EB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Куратор налогового расхода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r w:rsidRPr="008474EB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 Павловского района</w:t>
            </w:r>
          </w:p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F119CA" w:rsidRPr="00631426" w:rsidTr="00F119C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2.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Условия предоставления налоговых льгот, освобождений и иных преференций для плательщиков налогов, установленные муниципальными правовыми актами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r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 </w:t>
            </w:r>
            <w:r w:rsidRPr="008A352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Павловского района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CA" w:rsidRDefault="00F119CA">
            <w:r w:rsidRPr="00A33E6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Куратор налогового расхода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r w:rsidRPr="00A33E6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 Павловского района</w:t>
            </w:r>
          </w:p>
        </w:tc>
      </w:tr>
      <w:tr w:rsidR="00F119CA" w:rsidRPr="00631426" w:rsidTr="00F119C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3.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r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 </w:t>
            </w:r>
            <w:r w:rsidRPr="008A352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Павловского района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CA" w:rsidRDefault="00F119CA">
            <w:r w:rsidRPr="00A33E6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Куратор налогового расхода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r w:rsidRPr="00A33E6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 Павловского района</w:t>
            </w:r>
          </w:p>
        </w:tc>
      </w:tr>
      <w:tr w:rsidR="00F119CA" w:rsidRPr="00631426" w:rsidTr="00F119C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4.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Даты вступления в силу положений муниципальных правовых актов </w:t>
            </w:r>
            <w:r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Павловского сельского поселения </w:t>
            </w:r>
            <w:r w:rsidRPr="008A352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Павловского района</w:t>
            </w: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, устанавливающих налоговые льготы, освобождения и иные преференции по налогам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CA" w:rsidRDefault="00F119CA">
            <w:r w:rsidRPr="00A33E6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Куратор налогового расхода __________ сельского поселения Павловского района</w:t>
            </w:r>
          </w:p>
        </w:tc>
      </w:tr>
      <w:tr w:rsidR="00F119CA" w:rsidRPr="00631426" w:rsidTr="00F119C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5.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Даты начала действия</w:t>
            </w:r>
            <w:r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,</w:t>
            </w: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предоставленного муниципальными правовыми актами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Незамаевского</w:t>
            </w:r>
            <w:r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 </w:t>
            </w:r>
            <w:r w:rsidRPr="008A352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Павловского района</w:t>
            </w:r>
            <w:r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,</w:t>
            </w: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права на налоговые льготы, освобождения и иные преференции по налогам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CA" w:rsidRDefault="00F119CA">
            <w:r w:rsidRPr="00A33E6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lastRenderedPageBreak/>
              <w:t xml:space="preserve">Куратор налогового расхода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Незамаевского </w:t>
            </w:r>
            <w:r w:rsidRPr="00A33E6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сельского поселения Павловского района</w:t>
            </w:r>
          </w:p>
        </w:tc>
      </w:tr>
      <w:tr w:rsidR="00F119CA" w:rsidRPr="00631426" w:rsidTr="00F119C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lastRenderedPageBreak/>
              <w:t>6.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Период действия налоговых льгот, освобождений и иных преференций по налогам, предоставленных муниципальными правовыми актами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r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 </w:t>
            </w:r>
            <w:r w:rsidRPr="008A352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Павловского района</w:t>
            </w:r>
            <w:r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(при наличии)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CA" w:rsidRDefault="00F119CA">
            <w:r w:rsidRPr="00A33E6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Куратор налогового расхода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r w:rsidRPr="00A33E6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 Павловского района</w:t>
            </w:r>
          </w:p>
        </w:tc>
      </w:tr>
      <w:tr w:rsidR="00F119CA" w:rsidRPr="00631426" w:rsidTr="00F119C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7.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Дата прекращения действия налоговых льгот, освобождений и иных преференций по налогам, установленная муниципальными правовыми актами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r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 </w:t>
            </w:r>
            <w:r w:rsidRPr="008A352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Павловского района</w:t>
            </w:r>
            <w:r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(при наличии)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CA" w:rsidRDefault="00F119CA">
            <w:r w:rsidRPr="00A33E6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Куратор налогового расхода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r w:rsidRPr="00A33E6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 Павловского района</w:t>
            </w:r>
          </w:p>
        </w:tc>
      </w:tr>
      <w:tr w:rsidR="00F119CA" w:rsidRPr="00631426" w:rsidTr="00F119CA"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19CA" w:rsidRPr="00F359CE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Cs/>
                <w:color w:val="26282F"/>
                <w:kern w:val="0"/>
                <w:sz w:val="28"/>
                <w:szCs w:val="28"/>
                <w:lang w:eastAsia="ru-RU" w:bidi="ar-SA"/>
              </w:rPr>
            </w:pPr>
            <w:r w:rsidRPr="00F359CE">
              <w:rPr>
                <w:rFonts w:ascii="Times New Roman" w:eastAsiaTheme="minorEastAsia" w:hAnsi="Times New Roman" w:cs="Times New Roman"/>
                <w:bCs/>
                <w:color w:val="26282F"/>
                <w:kern w:val="0"/>
                <w:sz w:val="28"/>
                <w:szCs w:val="28"/>
                <w:lang w:eastAsia="ru-RU" w:bidi="ar-SA"/>
              </w:rPr>
              <w:t xml:space="preserve">II. Целевые характеристики налоговых расходов </w:t>
            </w:r>
            <w:r w:rsidRPr="00F359CE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Павловского сельского поселения Павловского района</w:t>
            </w:r>
          </w:p>
        </w:tc>
      </w:tr>
      <w:tr w:rsidR="00F119CA" w:rsidRPr="00631426" w:rsidTr="00F119C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8.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CA" w:rsidRDefault="00F119CA">
            <w:r w:rsidRPr="0088300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Куратор налогового расхода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r w:rsidRPr="0088300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 Павловского района</w:t>
            </w:r>
          </w:p>
        </w:tc>
      </w:tr>
      <w:tr w:rsidR="00F119CA" w:rsidRPr="00631426" w:rsidTr="00F119C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9.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Целевая категория налогового расхода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r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 </w:t>
            </w:r>
            <w:r w:rsidRPr="008A352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Павловского района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CA" w:rsidRDefault="00F119CA">
            <w:r w:rsidRPr="0088300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Куратор налогового расхода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 xml:space="preserve">Незамаевского </w:t>
            </w:r>
            <w:r w:rsidRPr="0088300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сельского поселения Павловского района</w:t>
            </w:r>
          </w:p>
        </w:tc>
      </w:tr>
      <w:tr w:rsidR="00F119CA" w:rsidRPr="00631426" w:rsidTr="00F119C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10.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Цели предоставления налоговых льгот, освобождений и иных преференций для плательщиков налогов, установленных муниципальными правовыми актами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 xml:space="preserve">Незамаевского </w:t>
            </w:r>
            <w:r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сельского поселения </w:t>
            </w:r>
            <w:r w:rsidRPr="008A352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Павловского района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CA" w:rsidRDefault="00F119CA">
            <w:r w:rsidRPr="0088300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Куратор налогового </w:t>
            </w:r>
            <w:proofErr w:type="gramStart"/>
            <w:r w:rsidRPr="0088300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расхода</w:t>
            </w:r>
            <w:r w:rsidR="003862F7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88300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proofErr w:type="gramEnd"/>
            <w:r w:rsidRPr="0088300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 Павловского района</w:t>
            </w:r>
          </w:p>
        </w:tc>
      </w:tr>
      <w:tr w:rsidR="00F119CA" w:rsidRPr="00631426" w:rsidTr="00F119C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11.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Наименования налогов, по которым предусматриваются налоговые льготы, освобождения и иные преференции, установленные муниципальными правовыми актами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 xml:space="preserve">Незамаевского </w:t>
            </w:r>
            <w:r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сельского поселения </w:t>
            </w:r>
            <w:r w:rsidRPr="008A352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Павловского района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CA" w:rsidRDefault="00F119CA">
            <w:r w:rsidRPr="0088300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Куратор налогового расхода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 xml:space="preserve">Незамаевского </w:t>
            </w:r>
            <w:r w:rsidRPr="0088300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сельского поселения Павловского района</w:t>
            </w:r>
          </w:p>
        </w:tc>
      </w:tr>
      <w:tr w:rsidR="00F119CA" w:rsidRPr="00631426" w:rsidTr="00F119C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12.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CA" w:rsidRDefault="00F119CA">
            <w:r w:rsidRPr="0088300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Куратор налогового расхода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r w:rsidRPr="0088300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 Павловского района</w:t>
            </w:r>
          </w:p>
        </w:tc>
      </w:tr>
      <w:tr w:rsidR="00F119CA" w:rsidRPr="00631426" w:rsidTr="00F119C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13.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Размер налоговой ставки, в пределах которой </w:t>
            </w: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lastRenderedPageBreak/>
              <w:t>предоставляются налоговые льготы, освобождения и иные преференции по налогам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CA" w:rsidRDefault="00F119CA">
            <w:r w:rsidRPr="0088300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lastRenderedPageBreak/>
              <w:t xml:space="preserve">Куратор налогового </w:t>
            </w:r>
            <w:r w:rsidRPr="0088300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lastRenderedPageBreak/>
              <w:t xml:space="preserve">расхода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r w:rsidRPr="0088300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 Павловского района</w:t>
            </w:r>
          </w:p>
        </w:tc>
      </w:tr>
      <w:tr w:rsidR="00F119CA" w:rsidRPr="00631426" w:rsidTr="00F119C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lastRenderedPageBreak/>
              <w:t>14.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84C80" w:rsidP="00F84C80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П</w:t>
            </w:r>
            <w:r w:rsidR="00F119CA"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оказатель достижения целей муниципальных </w:t>
            </w:r>
            <w:r w:rsidR="00F119CA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(ведомственных целевых) </w:t>
            </w:r>
            <w:r w:rsidR="00F119CA"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программ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r w:rsidR="00F119CA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 </w:t>
            </w:r>
            <w:r w:rsidR="00F119CA" w:rsidRPr="008A352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Павловского района</w:t>
            </w:r>
            <w:r w:rsidR="00F119CA"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и (или) целей социально-экономической политики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r w:rsidR="00F119CA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 </w:t>
            </w:r>
            <w:r w:rsidR="00F119CA" w:rsidRPr="008A352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Павловского района</w:t>
            </w:r>
            <w:r w:rsidR="00F119CA"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, не относящихся к муниципальным</w:t>
            </w:r>
            <w:r w:rsidR="00F119CA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(ведомственным целевым)</w:t>
            </w:r>
            <w:r w:rsidR="00F119CA"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программам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 xml:space="preserve">Незамаевского </w:t>
            </w:r>
            <w:r w:rsidR="00F119CA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сельского поселения </w:t>
            </w:r>
            <w:r w:rsidR="00F119CA" w:rsidRPr="008A352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Павловского района</w:t>
            </w:r>
            <w:r w:rsidR="00F119CA"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в связи с предоставлением налоговых льгот, освобождений и иных преференций по налогам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CA" w:rsidRDefault="00F119CA">
            <w:r w:rsidRPr="0088300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Куратор налогового расхода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r w:rsidRPr="0088300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 Павловского района</w:t>
            </w:r>
          </w:p>
        </w:tc>
      </w:tr>
      <w:tr w:rsidR="00F119CA" w:rsidRPr="00631426" w:rsidTr="00F119C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15.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9B6E94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Код вида экономической деятельности (по </w:t>
            </w:r>
            <w:hyperlink r:id="rId6" w:history="1">
              <w:r w:rsidRPr="009B6E94">
                <w:rPr>
                  <w:rFonts w:ascii="Times New Roman" w:eastAsiaTheme="minorEastAsia" w:hAnsi="Times New Roman" w:cs="Times New Roman"/>
                  <w:kern w:val="0"/>
                  <w:sz w:val="28"/>
                  <w:szCs w:val="28"/>
                  <w:lang w:eastAsia="ru-RU" w:bidi="ar-SA"/>
                </w:rPr>
                <w:t>ОКВЭД</w:t>
              </w:r>
            </w:hyperlink>
            <w:r w:rsidRPr="009B6E94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), к которому относится налоговый расход (если </w:t>
            </w: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CA" w:rsidRDefault="00F119CA">
            <w:r w:rsidRPr="0088300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Куратор налогового расхода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r w:rsidRPr="0088300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 Павловского района</w:t>
            </w:r>
          </w:p>
        </w:tc>
      </w:tr>
      <w:tr w:rsidR="00F119CA" w:rsidRPr="00631426" w:rsidTr="00F119C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8474EB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474EB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16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8474EB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474EB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Принадлежность налогового расхода к группе полномочий в соответствии с методикой распределения дотаций, утвержденной постановлением Правительства Российской Федерации от 22 ноября 2004 г. №670 «О распределении дотаций на выравнивание бюджетной обеспеченности субъектов Российской Федерации»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CA" w:rsidRDefault="00F119CA">
            <w:r w:rsidRPr="0088300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Куратор налогового расхода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r w:rsidRPr="0088300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 Павловского района</w:t>
            </w:r>
          </w:p>
        </w:tc>
      </w:tr>
      <w:tr w:rsidR="00F119CA" w:rsidRPr="00631426" w:rsidTr="00F119CA"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19CA" w:rsidRPr="00F359CE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Theme="minorEastAsia" w:hAnsi="Times New Roman" w:cs="Times New Roman"/>
                <w:bCs/>
                <w:color w:val="26282F"/>
                <w:kern w:val="0"/>
                <w:sz w:val="28"/>
                <w:szCs w:val="28"/>
                <w:lang w:eastAsia="ru-RU" w:bidi="ar-SA"/>
              </w:rPr>
            </w:pPr>
            <w:r w:rsidRPr="00F359CE">
              <w:rPr>
                <w:rFonts w:ascii="Times New Roman" w:eastAsiaTheme="minorEastAsia" w:hAnsi="Times New Roman" w:cs="Times New Roman"/>
                <w:bCs/>
                <w:color w:val="26282F"/>
                <w:kern w:val="0"/>
                <w:sz w:val="28"/>
                <w:szCs w:val="28"/>
                <w:lang w:eastAsia="ru-RU" w:bidi="ar-SA"/>
              </w:rPr>
              <w:t xml:space="preserve">III. Фискальные характеристики налогового расхода </w:t>
            </w:r>
            <w:r w:rsidRPr="00F359CE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Павловского сельского поселения Павловского района</w:t>
            </w:r>
          </w:p>
        </w:tc>
      </w:tr>
      <w:tr w:rsidR="00F119CA" w:rsidRPr="00631426" w:rsidTr="00F119C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1</w:t>
            </w:r>
            <w:r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7</w:t>
            </w: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F84C80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Объём налоговых льгот, освобождений и иных преференций, предоставленных для плательщиков налогов, в соответствии с муниципальными правовыми актами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 xml:space="preserve">Незамаевского </w:t>
            </w:r>
            <w:r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сельского поселения </w:t>
            </w:r>
            <w:r w:rsidRPr="008A352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Павловского района</w:t>
            </w: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за отчётный год и за год, предшествующий отчётному году (тыс. рублей)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CA" w:rsidRPr="00631426" w:rsidRDefault="00F84C80" w:rsidP="00F84C80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УФНС России по Краснодарскому краю</w:t>
            </w:r>
          </w:p>
        </w:tc>
      </w:tr>
      <w:tr w:rsidR="00F119CA" w:rsidRPr="00631426" w:rsidTr="00F119C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1</w:t>
            </w:r>
            <w:r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8</w:t>
            </w: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F84C80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Оценка объёма предоставленных налоговых льгот, освобождений и иных преференций </w:t>
            </w: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lastRenderedPageBreak/>
              <w:t>для плательщиков налогов на текущий финансовый год, очередной финансовый год (тыс. рублей)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CA" w:rsidRPr="008474EB" w:rsidRDefault="00F119CA" w:rsidP="00F119CA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474EB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lastRenderedPageBreak/>
              <w:t xml:space="preserve">Куратор налогового расхода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Незамаевского</w:t>
            </w:r>
            <w:r w:rsidRPr="008474EB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 Павловского района</w:t>
            </w:r>
          </w:p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F119CA" w:rsidRPr="00631426" w:rsidTr="00F119C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lastRenderedPageBreak/>
              <w:t>19</w:t>
            </w: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F84C80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муниципальными правовыми актами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r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CA" w:rsidRPr="00631426" w:rsidRDefault="00F84C80" w:rsidP="00285AF8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УФНС России по Краснодарскому краю</w:t>
            </w:r>
          </w:p>
        </w:tc>
      </w:tr>
      <w:tr w:rsidR="00F119CA" w:rsidRPr="00631426" w:rsidTr="00F119C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20</w:t>
            </w: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F84C80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Базовый объём налогов, задекларированный для уплаты в местный бюджет (бюджет </w:t>
            </w:r>
            <w:r w:rsidR="00F84C80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_____________</w:t>
            </w:r>
            <w:r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</w:t>
            </w: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) плательщиками налогов, имеющими право на налоговые льготы, освобождения и иные преференции, установленные муниципальными правовыми актами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r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 Павловского района </w:t>
            </w: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(тыс. рублей)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CA" w:rsidRPr="00631426" w:rsidRDefault="00F84C80" w:rsidP="00285AF8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УФНС России по Краснодарскому краю</w:t>
            </w:r>
          </w:p>
        </w:tc>
      </w:tr>
      <w:tr w:rsidR="00F119CA" w:rsidRPr="00631426" w:rsidTr="00F119C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20.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F84C80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Объём налогов, задекларированный для уплаты в местный бюджет (бюджет </w:t>
            </w:r>
            <w:r w:rsidR="003862F7"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r w:rsidRPr="00495A0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 Павловского района</w:t>
            </w: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) плательщиками налогов, имеющими право на налоговые льготы, освобождения и иные преференции, за 6 лет, предшествующих отчётному финансовому году (тыс. рублей)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CA" w:rsidRPr="00631426" w:rsidRDefault="00F84C80" w:rsidP="00285AF8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УФНС России по Краснодарскому краю</w:t>
            </w:r>
          </w:p>
        </w:tc>
      </w:tr>
      <w:tr w:rsidR="00F119CA" w:rsidRPr="00631426" w:rsidTr="00F119C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21.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F84C80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Результат оценки эффективности налогового расхода </w:t>
            </w:r>
            <w:r w:rsidR="009F7C14"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r w:rsidRPr="00495A03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сельского поселения Павловского района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CA" w:rsidRPr="008474EB" w:rsidRDefault="00F119CA" w:rsidP="00F119CA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474EB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Куратор налогового расхода </w:t>
            </w:r>
            <w:r w:rsidR="009F7C14"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r w:rsidR="009F7C14" w:rsidRPr="008474EB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8474EB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сельского поселения Павловского района</w:t>
            </w:r>
          </w:p>
          <w:p w:rsidR="00F119CA" w:rsidRPr="00970065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F119CA" w:rsidRPr="00631426" w:rsidTr="00F119C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22.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CA" w:rsidRPr="00631426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31426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CA" w:rsidRPr="00970065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970065"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  <w:t>Куратор налогового расхода Павловского сельского поселения Павловского района</w:t>
            </w:r>
          </w:p>
          <w:p w:rsidR="00F119CA" w:rsidRPr="00970065" w:rsidRDefault="00F119CA" w:rsidP="00285AF8">
            <w:pPr>
              <w:widowControl w:val="0"/>
              <w:overflowPunct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</w:tbl>
    <w:p w:rsidR="00EE0C9F" w:rsidRDefault="00EE0C9F"/>
    <w:p w:rsidR="00167E10" w:rsidRDefault="00167E10"/>
    <w:p w:rsidR="00167E10" w:rsidRDefault="00167E10"/>
    <w:p w:rsidR="00167E10" w:rsidRPr="00167E10" w:rsidRDefault="00167E10" w:rsidP="00167E10">
      <w:pPr>
        <w:overflowPunct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167E10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Глава </w:t>
      </w:r>
      <w:r w:rsidRPr="00167E10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Незамаевского</w:t>
      </w:r>
      <w:r w:rsidRPr="00167E10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сельского </w:t>
      </w:r>
    </w:p>
    <w:p w:rsidR="00167E10" w:rsidRPr="00167E10" w:rsidRDefault="00167E10" w:rsidP="00167E10">
      <w:pPr>
        <w:overflowPunct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167E10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поселения</w:t>
      </w:r>
      <w:proofErr w:type="gramEnd"/>
      <w:r w:rsidRPr="00167E10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Павловского района  </w:t>
      </w:r>
      <w:r w:rsidRPr="00167E10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  <w:t xml:space="preserve">          </w:t>
      </w:r>
      <w:r w:rsidRPr="00167E10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Pr="00167E10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  <w:t xml:space="preserve">                  С.А. Левченко</w:t>
      </w:r>
    </w:p>
    <w:p w:rsidR="00167E10" w:rsidRDefault="00167E10"/>
    <w:sectPr w:rsidR="00167E10" w:rsidSect="00167E10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B5D" w:rsidRDefault="00E11B5D" w:rsidP="00167E10">
      <w:r>
        <w:separator/>
      </w:r>
    </w:p>
  </w:endnote>
  <w:endnote w:type="continuationSeparator" w:id="0">
    <w:p w:rsidR="00E11B5D" w:rsidRDefault="00E11B5D" w:rsidP="00167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B5D" w:rsidRDefault="00E11B5D" w:rsidP="00167E10">
      <w:r>
        <w:separator/>
      </w:r>
    </w:p>
  </w:footnote>
  <w:footnote w:type="continuationSeparator" w:id="0">
    <w:p w:rsidR="00E11B5D" w:rsidRDefault="00E11B5D" w:rsidP="00167E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9CA"/>
    <w:rsid w:val="00167E10"/>
    <w:rsid w:val="003862F7"/>
    <w:rsid w:val="00851844"/>
    <w:rsid w:val="008C6502"/>
    <w:rsid w:val="009F7C14"/>
    <w:rsid w:val="00DF326B"/>
    <w:rsid w:val="00E11B5D"/>
    <w:rsid w:val="00EE0C9F"/>
    <w:rsid w:val="00F119CA"/>
    <w:rsid w:val="00F8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B75980-B453-458D-893A-F3394D10D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9CA"/>
    <w:pPr>
      <w:overflowPunct w:val="0"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7E1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167E10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5">
    <w:name w:val="footer"/>
    <w:basedOn w:val="a"/>
    <w:link w:val="a6"/>
    <w:uiPriority w:val="99"/>
    <w:unhideWhenUsed/>
    <w:rsid w:val="00167E1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Нижний колонтитул Знак"/>
    <w:basedOn w:val="a0"/>
    <w:link w:val="a5"/>
    <w:uiPriority w:val="99"/>
    <w:rsid w:val="00167E10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167E10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7E10"/>
    <w:rPr>
      <w:rFonts w:ascii="Segoe UI" w:eastAsia="NSimSun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6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/redirect/70650726/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Ковач</dc:creator>
  <cp:lastModifiedBy>Пользователь Windows</cp:lastModifiedBy>
  <cp:revision>6</cp:revision>
  <cp:lastPrinted>2020-08-26T12:28:00Z</cp:lastPrinted>
  <dcterms:created xsi:type="dcterms:W3CDTF">2020-08-03T13:43:00Z</dcterms:created>
  <dcterms:modified xsi:type="dcterms:W3CDTF">2020-08-26T13:06:00Z</dcterms:modified>
</cp:coreProperties>
</file>