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6D98" w:rsidRPr="000E5908" w:rsidRDefault="001B6D98" w:rsidP="001B6D98">
      <w:pPr>
        <w:tabs>
          <w:tab w:val="left" w:pos="6521"/>
        </w:tabs>
        <w:ind w:left="5103"/>
        <w:jc w:val="center"/>
        <w:rPr>
          <w:sz w:val="28"/>
          <w:szCs w:val="28"/>
        </w:rPr>
      </w:pPr>
      <w:bookmarkStart w:id="0" w:name="sub_1001"/>
      <w:r>
        <w:rPr>
          <w:sz w:val="28"/>
          <w:szCs w:val="28"/>
        </w:rPr>
        <w:t>ПРИЛОЖЕНИЕ</w:t>
      </w:r>
    </w:p>
    <w:p w:rsidR="001B6D98" w:rsidRDefault="001B6D98" w:rsidP="00E1142B">
      <w:pPr>
        <w:ind w:left="5103"/>
        <w:rPr>
          <w:sz w:val="28"/>
          <w:szCs w:val="28"/>
        </w:rPr>
      </w:pPr>
      <w:proofErr w:type="gramStart"/>
      <w:r>
        <w:rPr>
          <w:sz w:val="28"/>
          <w:szCs w:val="28"/>
        </w:rPr>
        <w:t>к</w:t>
      </w:r>
      <w:proofErr w:type="gramEnd"/>
      <w:r>
        <w:rPr>
          <w:sz w:val="28"/>
          <w:szCs w:val="28"/>
        </w:rPr>
        <w:t xml:space="preserve"> постановлению </w:t>
      </w:r>
      <w:r w:rsidRPr="000E5908">
        <w:rPr>
          <w:sz w:val="28"/>
          <w:szCs w:val="28"/>
        </w:rPr>
        <w:t>администрации</w:t>
      </w:r>
    </w:p>
    <w:p w:rsidR="001B6D98" w:rsidRPr="000E5908" w:rsidRDefault="00EE6C72" w:rsidP="00E1142B">
      <w:pPr>
        <w:ind w:left="5103"/>
        <w:rPr>
          <w:sz w:val="28"/>
          <w:szCs w:val="28"/>
        </w:rPr>
      </w:pPr>
      <w:r>
        <w:rPr>
          <w:sz w:val="28"/>
          <w:szCs w:val="28"/>
        </w:rPr>
        <w:t>Незамаевского</w:t>
      </w:r>
      <w:r w:rsidR="001B6D98">
        <w:rPr>
          <w:sz w:val="28"/>
          <w:szCs w:val="28"/>
        </w:rPr>
        <w:t xml:space="preserve"> </w:t>
      </w:r>
      <w:r w:rsidR="001B6D98" w:rsidRPr="000E5908">
        <w:rPr>
          <w:sz w:val="28"/>
          <w:szCs w:val="28"/>
        </w:rPr>
        <w:t>сельского</w:t>
      </w:r>
      <w:r w:rsidR="001B6D98">
        <w:rPr>
          <w:sz w:val="28"/>
          <w:szCs w:val="28"/>
        </w:rPr>
        <w:t xml:space="preserve"> </w:t>
      </w:r>
      <w:r w:rsidR="001B6D98" w:rsidRPr="000E5908">
        <w:rPr>
          <w:sz w:val="28"/>
          <w:szCs w:val="28"/>
        </w:rPr>
        <w:t>поселения</w:t>
      </w:r>
      <w:r w:rsidR="00E1142B" w:rsidRPr="00E1142B">
        <w:rPr>
          <w:sz w:val="28"/>
          <w:szCs w:val="28"/>
        </w:rPr>
        <w:t xml:space="preserve"> </w:t>
      </w:r>
      <w:r w:rsidR="001B6D98">
        <w:rPr>
          <w:sz w:val="28"/>
          <w:szCs w:val="28"/>
        </w:rPr>
        <w:t>Павловского</w:t>
      </w:r>
      <w:r w:rsidR="001B6D98" w:rsidRPr="000E5908">
        <w:rPr>
          <w:sz w:val="28"/>
          <w:szCs w:val="28"/>
        </w:rPr>
        <w:t xml:space="preserve"> района</w:t>
      </w:r>
    </w:p>
    <w:p w:rsidR="00AB0E8D" w:rsidRPr="00F359CE" w:rsidRDefault="001B6D98" w:rsidP="001B6D98">
      <w:pPr>
        <w:ind w:left="5103"/>
        <w:jc w:val="center"/>
        <w:rPr>
          <w:rFonts w:ascii="Times New Roman" w:hAnsi="Times New Roman"/>
        </w:rPr>
      </w:pPr>
      <w:proofErr w:type="gramStart"/>
      <w:r w:rsidRPr="000E5908">
        <w:rPr>
          <w:sz w:val="28"/>
          <w:szCs w:val="28"/>
        </w:rPr>
        <w:t>от</w:t>
      </w:r>
      <w:proofErr w:type="gramEnd"/>
      <w:r w:rsidRPr="000E5908">
        <w:rPr>
          <w:sz w:val="28"/>
          <w:szCs w:val="28"/>
        </w:rPr>
        <w:t xml:space="preserve"> </w:t>
      </w:r>
      <w:r w:rsidR="008A4B61">
        <w:rPr>
          <w:sz w:val="28"/>
          <w:szCs w:val="28"/>
        </w:rPr>
        <w:t>26.08.2020</w:t>
      </w:r>
      <w:r>
        <w:rPr>
          <w:sz w:val="28"/>
          <w:szCs w:val="28"/>
        </w:rPr>
        <w:t>_№</w:t>
      </w:r>
      <w:r w:rsidR="008A4B61">
        <w:rPr>
          <w:sz w:val="28"/>
          <w:szCs w:val="28"/>
        </w:rPr>
        <w:t xml:space="preserve"> 106</w:t>
      </w:r>
    </w:p>
    <w:p w:rsidR="001B6D98" w:rsidRDefault="001B6D98" w:rsidP="00AB0E8D">
      <w:pPr>
        <w:jc w:val="center"/>
        <w:rPr>
          <w:rFonts w:ascii="Times New Roman" w:hAnsi="Times New Roman"/>
          <w:sz w:val="28"/>
          <w:szCs w:val="28"/>
        </w:rPr>
      </w:pPr>
    </w:p>
    <w:p w:rsidR="00E1142B" w:rsidRDefault="00E1142B" w:rsidP="00AB0E8D">
      <w:pPr>
        <w:jc w:val="center"/>
        <w:rPr>
          <w:rFonts w:ascii="Times New Roman" w:hAnsi="Times New Roman"/>
          <w:sz w:val="28"/>
          <w:szCs w:val="28"/>
        </w:rPr>
      </w:pPr>
    </w:p>
    <w:p w:rsidR="00E1142B" w:rsidRDefault="00E1142B" w:rsidP="00AB0E8D">
      <w:pPr>
        <w:jc w:val="center"/>
        <w:rPr>
          <w:rFonts w:ascii="Times New Roman" w:hAnsi="Times New Roman"/>
          <w:sz w:val="28"/>
          <w:szCs w:val="28"/>
        </w:rPr>
      </w:pPr>
      <w:bookmarkStart w:id="1" w:name="_GoBack"/>
      <w:bookmarkEnd w:id="1"/>
    </w:p>
    <w:p w:rsidR="00AB0E8D" w:rsidRPr="0056066C" w:rsidRDefault="00AB0E8D" w:rsidP="00AB0E8D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Порядок</w:t>
      </w:r>
    </w:p>
    <w:p w:rsidR="00AB0E8D" w:rsidRPr="0056066C" w:rsidRDefault="00AB0E8D" w:rsidP="00AB0E8D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формирования перечня и проведения </w:t>
      </w:r>
      <w:r w:rsidRPr="0056066C">
        <w:rPr>
          <w:rFonts w:ascii="Times New Roman" w:hAnsi="Times New Roman"/>
          <w:sz w:val="28"/>
          <w:szCs w:val="28"/>
        </w:rPr>
        <w:t xml:space="preserve">оценки налоговых расходов </w:t>
      </w:r>
    </w:p>
    <w:p w:rsidR="00AB0E8D" w:rsidRPr="0056066C" w:rsidRDefault="00EE6C72" w:rsidP="00AB0E8D">
      <w:pPr>
        <w:jc w:val="center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>Незамаевского</w:t>
      </w:r>
      <w:r w:rsidR="00AB0E8D" w:rsidRPr="0056066C">
        <w:rPr>
          <w:rFonts w:ascii="Times New Roman" w:hAnsi="Times New Roman"/>
          <w:sz w:val="28"/>
          <w:szCs w:val="28"/>
        </w:rPr>
        <w:t xml:space="preserve"> сельского поселения </w:t>
      </w:r>
      <w:r w:rsidR="00AB0E8D">
        <w:rPr>
          <w:rFonts w:ascii="Times New Roman" w:hAnsi="Times New Roman"/>
          <w:sz w:val="28"/>
          <w:szCs w:val="28"/>
        </w:rPr>
        <w:t xml:space="preserve">Павловского </w:t>
      </w:r>
      <w:r w:rsidR="00AB0E8D" w:rsidRPr="0056066C">
        <w:rPr>
          <w:rFonts w:ascii="Times New Roman" w:hAnsi="Times New Roman"/>
          <w:sz w:val="28"/>
          <w:szCs w:val="28"/>
        </w:rPr>
        <w:t>района</w:t>
      </w:r>
    </w:p>
    <w:p w:rsidR="00AB0E8D" w:rsidRDefault="00AB0E8D" w:rsidP="0007318A">
      <w:pPr>
        <w:widowControl w:val="0"/>
        <w:overflowPunct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" w:eastAsiaTheme="minorEastAsia" w:hAnsi="Times New Roman" w:cs="Times New Roman"/>
          <w:bCs/>
          <w:color w:val="26282F"/>
          <w:kern w:val="0"/>
          <w:sz w:val="28"/>
          <w:szCs w:val="28"/>
          <w:lang w:eastAsia="ru-RU" w:bidi="ar-SA"/>
        </w:rPr>
      </w:pPr>
    </w:p>
    <w:p w:rsidR="0007318A" w:rsidRPr="00F359CE" w:rsidRDefault="0007318A" w:rsidP="0007318A">
      <w:pPr>
        <w:pStyle w:val="a3"/>
        <w:widowControl w:val="0"/>
        <w:numPr>
          <w:ilvl w:val="0"/>
          <w:numId w:val="1"/>
        </w:numPr>
        <w:overflowPunct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" w:eastAsiaTheme="minorEastAsia" w:hAnsi="Times New Roman" w:cs="Times New Roman"/>
          <w:bCs/>
          <w:color w:val="26282F"/>
          <w:kern w:val="0"/>
          <w:sz w:val="28"/>
          <w:szCs w:val="28"/>
          <w:lang w:eastAsia="ru-RU" w:bidi="ar-SA"/>
        </w:rPr>
      </w:pPr>
      <w:r w:rsidRPr="00F359CE">
        <w:rPr>
          <w:rFonts w:ascii="Times New Roman" w:eastAsiaTheme="minorEastAsia" w:hAnsi="Times New Roman" w:cs="Times New Roman"/>
          <w:bCs/>
          <w:color w:val="26282F"/>
          <w:kern w:val="0"/>
          <w:sz w:val="28"/>
          <w:szCs w:val="28"/>
          <w:lang w:eastAsia="ru-RU" w:bidi="ar-SA"/>
        </w:rPr>
        <w:t>Общие положения</w:t>
      </w:r>
    </w:p>
    <w:bookmarkEnd w:id="0"/>
    <w:p w:rsidR="0007318A" w:rsidRPr="00F359CE" w:rsidRDefault="0007318A" w:rsidP="0007318A">
      <w:pPr>
        <w:widowControl w:val="0"/>
        <w:overflowPunct/>
        <w:autoSpaceDE w:val="0"/>
        <w:autoSpaceDN w:val="0"/>
        <w:adjustRightInd w:val="0"/>
        <w:ind w:firstLine="720"/>
        <w:jc w:val="both"/>
        <w:rPr>
          <w:rFonts w:ascii="Times New Roman" w:eastAsiaTheme="minorEastAsia" w:hAnsi="Times New Roman" w:cs="Times New Roman"/>
          <w:kern w:val="0"/>
          <w:lang w:eastAsia="ru-RU" w:bidi="ar-SA"/>
        </w:rPr>
      </w:pPr>
    </w:p>
    <w:p w:rsidR="0007318A" w:rsidRPr="00631426" w:rsidRDefault="0007318A" w:rsidP="0007318A">
      <w:pPr>
        <w:widowControl w:val="0"/>
        <w:overflowPunct/>
        <w:autoSpaceDE w:val="0"/>
        <w:autoSpaceDN w:val="0"/>
        <w:adjustRightInd w:val="0"/>
        <w:ind w:firstLine="851"/>
        <w:jc w:val="both"/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</w:pPr>
      <w:bookmarkStart w:id="2" w:name="sub_1004"/>
      <w:r w:rsidRPr="00631426"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>1.</w:t>
      </w:r>
      <w:r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>1.</w:t>
      </w:r>
      <w:r w:rsidRPr="00631426"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 xml:space="preserve"> Настоящий Порядок формирования перечня и проведения оценки налоговых расходов </w:t>
      </w:r>
      <w:r w:rsidR="00EE6C72">
        <w:rPr>
          <w:sz w:val="28"/>
          <w:szCs w:val="28"/>
        </w:rPr>
        <w:t>Незамаевского</w:t>
      </w:r>
      <w:r w:rsidR="00EE6C72"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 xml:space="preserve"> </w:t>
      </w:r>
      <w:r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 xml:space="preserve">сельского поселения Павловского района         </w:t>
      </w:r>
      <w:r w:rsidRPr="00631426"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 xml:space="preserve"> (далее </w:t>
      </w:r>
      <w:r w:rsidRPr="00631426">
        <w:rPr>
          <w:rFonts w:ascii="Times New Roman" w:eastAsiaTheme="minorEastAsia" w:hAnsi="Times New Roman" w:cs="Times New Roman"/>
          <w:noProof/>
          <w:kern w:val="0"/>
          <w:sz w:val="28"/>
          <w:szCs w:val="28"/>
          <w:lang w:eastAsia="ru-RU" w:bidi="ar-SA"/>
        </w:rPr>
        <w:drawing>
          <wp:inline distT="0" distB="0" distL="0" distR="0" wp14:anchorId="1B695288" wp14:editId="328FE973">
            <wp:extent cx="104775" cy="209550"/>
            <wp:effectExtent l="0" t="0" r="9525" b="0"/>
            <wp:docPr id="35" name="Рисунок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31426"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 xml:space="preserve"> Порядок) разработан в соответствии со </w:t>
      </w:r>
      <w:hyperlink r:id="rId9" w:history="1">
        <w:r w:rsidRPr="00631426">
          <w:rPr>
            <w:rFonts w:ascii="Times New Roman" w:eastAsiaTheme="minorEastAsia" w:hAnsi="Times New Roman" w:cs="Times New Roman"/>
            <w:kern w:val="0"/>
            <w:sz w:val="28"/>
            <w:szCs w:val="28"/>
            <w:lang w:eastAsia="ru-RU" w:bidi="ar-SA"/>
          </w:rPr>
          <w:t>статьёй 174.3</w:t>
        </w:r>
      </w:hyperlink>
      <w:r w:rsidRPr="00631426"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 xml:space="preserve"> Бюджетного кодекса Российской Федерации, </w:t>
      </w:r>
      <w:hyperlink r:id="rId10" w:history="1">
        <w:r w:rsidRPr="00631426">
          <w:rPr>
            <w:rFonts w:ascii="Times New Roman" w:eastAsiaTheme="minorEastAsia" w:hAnsi="Times New Roman" w:cs="Times New Roman"/>
            <w:kern w:val="0"/>
            <w:sz w:val="28"/>
            <w:szCs w:val="28"/>
            <w:lang w:eastAsia="ru-RU" w:bidi="ar-SA"/>
          </w:rPr>
          <w:t>постановлением</w:t>
        </w:r>
      </w:hyperlink>
      <w:r w:rsidRPr="00631426"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 xml:space="preserve"> Правительства Российской Федерации</w:t>
      </w:r>
      <w:r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 xml:space="preserve"> от 22.06.2019 № </w:t>
      </w:r>
      <w:r w:rsidRPr="00631426"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> 796 "Об общих требованиях к оценке налоговых расходов субъектов Российской Федерации и муниципальных образований"</w:t>
      </w:r>
      <w:r w:rsidR="00090BA7"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 xml:space="preserve"> (далее – Общие требования)</w:t>
      </w:r>
      <w:r w:rsidRPr="00631426"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 xml:space="preserve"> и устанавливает процедуру формирования перечня и осуществления оценки налоговых расходов в </w:t>
      </w:r>
      <w:r w:rsidR="00EE6C72">
        <w:rPr>
          <w:sz w:val="28"/>
          <w:szCs w:val="28"/>
        </w:rPr>
        <w:t>Незамаевском</w:t>
      </w:r>
      <w:r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 xml:space="preserve"> сельском поселении Павловского района (далее – </w:t>
      </w:r>
      <w:r w:rsidR="00EE6C72">
        <w:rPr>
          <w:sz w:val="28"/>
          <w:szCs w:val="28"/>
        </w:rPr>
        <w:t>Незамаевское</w:t>
      </w:r>
      <w:r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 xml:space="preserve"> сельское поселение)</w:t>
      </w:r>
      <w:r w:rsidRPr="00631426"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>.</w:t>
      </w:r>
    </w:p>
    <w:p w:rsidR="0007318A" w:rsidRPr="00631426" w:rsidRDefault="0007318A" w:rsidP="0007318A">
      <w:pPr>
        <w:widowControl w:val="0"/>
        <w:overflowPunct/>
        <w:autoSpaceDE w:val="0"/>
        <w:autoSpaceDN w:val="0"/>
        <w:adjustRightInd w:val="0"/>
        <w:ind w:firstLine="851"/>
        <w:jc w:val="both"/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</w:pPr>
      <w:bookmarkStart w:id="3" w:name="sub_1005"/>
      <w:bookmarkEnd w:id="2"/>
      <w:r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>1</w:t>
      </w:r>
      <w:r w:rsidRPr="00631426"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>.</w:t>
      </w:r>
      <w:r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>2.</w:t>
      </w:r>
      <w:r w:rsidRPr="00631426"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 xml:space="preserve"> Понятия, используемые в настоящем Порядке:</w:t>
      </w:r>
    </w:p>
    <w:bookmarkEnd w:id="3"/>
    <w:p w:rsidR="0007318A" w:rsidRPr="00631426" w:rsidRDefault="0007318A" w:rsidP="0007318A">
      <w:pPr>
        <w:widowControl w:val="0"/>
        <w:overflowPunct/>
        <w:autoSpaceDE w:val="0"/>
        <w:autoSpaceDN w:val="0"/>
        <w:adjustRightInd w:val="0"/>
        <w:ind w:firstLine="851"/>
        <w:jc w:val="both"/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</w:pPr>
      <w:r w:rsidRPr="005F4B83">
        <w:rPr>
          <w:rFonts w:ascii="Times New Roman" w:eastAsiaTheme="minorEastAsia" w:hAnsi="Times New Roman" w:cs="Times New Roman"/>
          <w:bCs/>
          <w:color w:val="26282F"/>
          <w:kern w:val="0"/>
          <w:sz w:val="28"/>
          <w:szCs w:val="28"/>
          <w:lang w:eastAsia="ru-RU" w:bidi="ar-SA"/>
        </w:rPr>
        <w:t>куратор налогового расхода</w:t>
      </w:r>
      <w:r w:rsidRPr="00631426"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 xml:space="preserve"> </w:t>
      </w:r>
      <w:r w:rsidRPr="00631426">
        <w:rPr>
          <w:rFonts w:ascii="Times New Roman" w:eastAsiaTheme="minorEastAsia" w:hAnsi="Times New Roman" w:cs="Times New Roman"/>
          <w:noProof/>
          <w:kern w:val="0"/>
          <w:sz w:val="28"/>
          <w:szCs w:val="28"/>
          <w:lang w:eastAsia="ru-RU" w:bidi="ar-SA"/>
        </w:rPr>
        <w:drawing>
          <wp:inline distT="0" distB="0" distL="0" distR="0" wp14:anchorId="31BDB8E7" wp14:editId="566B529A">
            <wp:extent cx="104775" cy="209550"/>
            <wp:effectExtent l="0" t="0" r="9525" b="0"/>
            <wp:docPr id="34" name="Рисунок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31426"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 xml:space="preserve"> </w:t>
      </w:r>
      <w:r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>администрация</w:t>
      </w:r>
      <w:r w:rsidRPr="00631426"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 xml:space="preserve"> </w:t>
      </w:r>
      <w:r w:rsidR="00EE6C72">
        <w:rPr>
          <w:sz w:val="28"/>
          <w:szCs w:val="28"/>
        </w:rPr>
        <w:t>Незамаевского</w:t>
      </w:r>
      <w:r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 xml:space="preserve"> сельского поселения</w:t>
      </w:r>
      <w:r w:rsidRPr="00631426"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 xml:space="preserve"> ответственн</w:t>
      </w:r>
      <w:r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>ая,</w:t>
      </w:r>
      <w:r w:rsidRPr="00631426"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 xml:space="preserve"> в соответствии с полномочиями, установленными муниципальными правовыми актами </w:t>
      </w:r>
      <w:r w:rsidR="00EE6C72">
        <w:rPr>
          <w:sz w:val="28"/>
          <w:szCs w:val="28"/>
        </w:rPr>
        <w:t>Незамаевского</w:t>
      </w:r>
      <w:r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 xml:space="preserve"> сельского поселения</w:t>
      </w:r>
      <w:r w:rsidRPr="00631426"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>, за достижение соответствующих налоговому расходу целей муниципальной</w:t>
      </w:r>
      <w:r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 xml:space="preserve"> (ведомственной целевой)</w:t>
      </w:r>
      <w:r w:rsidRPr="00631426"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 xml:space="preserve"> программы</w:t>
      </w:r>
      <w:r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 xml:space="preserve"> </w:t>
      </w:r>
      <w:r w:rsidR="00EE6C72">
        <w:rPr>
          <w:sz w:val="28"/>
          <w:szCs w:val="28"/>
        </w:rPr>
        <w:t>Незамаевского</w:t>
      </w:r>
      <w:r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 xml:space="preserve"> сельского поселения </w:t>
      </w:r>
      <w:r w:rsidRPr="00631426"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 xml:space="preserve">и (или) целей социально-экономической политики </w:t>
      </w:r>
      <w:r w:rsidR="00EE6C72">
        <w:rPr>
          <w:sz w:val="28"/>
          <w:szCs w:val="28"/>
        </w:rPr>
        <w:t>Незамаевского</w:t>
      </w:r>
      <w:r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 xml:space="preserve"> сельского поселения</w:t>
      </w:r>
      <w:r w:rsidRPr="00631426"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>, не относящихся к муниципальным</w:t>
      </w:r>
      <w:r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 xml:space="preserve"> (ведомственным целевым)</w:t>
      </w:r>
      <w:r w:rsidRPr="00631426"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 xml:space="preserve"> программам</w:t>
      </w:r>
      <w:r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 xml:space="preserve"> </w:t>
      </w:r>
      <w:r w:rsidR="00EE6C72"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 xml:space="preserve"> </w:t>
      </w:r>
      <w:r w:rsidR="00EE6C72">
        <w:rPr>
          <w:sz w:val="28"/>
          <w:szCs w:val="28"/>
        </w:rPr>
        <w:t>Незамаевского</w:t>
      </w:r>
      <w:r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 xml:space="preserve"> сельского поселения;</w:t>
      </w:r>
    </w:p>
    <w:p w:rsidR="0007318A" w:rsidRPr="00631426" w:rsidRDefault="0007318A" w:rsidP="0007318A">
      <w:pPr>
        <w:widowControl w:val="0"/>
        <w:overflowPunct/>
        <w:autoSpaceDE w:val="0"/>
        <w:autoSpaceDN w:val="0"/>
        <w:adjustRightInd w:val="0"/>
        <w:ind w:firstLine="851"/>
        <w:jc w:val="both"/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</w:pPr>
      <w:r w:rsidRPr="005F4B83">
        <w:rPr>
          <w:rFonts w:ascii="Times New Roman" w:eastAsiaTheme="minorEastAsia" w:hAnsi="Times New Roman" w:cs="Times New Roman"/>
          <w:bCs/>
          <w:color w:val="26282F"/>
          <w:kern w:val="0"/>
          <w:sz w:val="28"/>
          <w:szCs w:val="28"/>
          <w:lang w:eastAsia="ru-RU" w:bidi="ar-SA"/>
        </w:rPr>
        <w:t xml:space="preserve">нормативные характеристики налоговых расходов </w:t>
      </w:r>
      <w:r w:rsidR="00EE6C72">
        <w:rPr>
          <w:sz w:val="28"/>
          <w:szCs w:val="28"/>
        </w:rPr>
        <w:t>Незамаевского</w:t>
      </w:r>
      <w:r w:rsidRPr="005F4B83"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 xml:space="preserve"> сельского поселения </w:t>
      </w:r>
      <w:r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 xml:space="preserve">Павловского района </w:t>
      </w:r>
      <w:r w:rsidRPr="005F4B83"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 xml:space="preserve">- сведения о положениях решений Совета </w:t>
      </w:r>
      <w:r w:rsidR="00EE6C72">
        <w:rPr>
          <w:sz w:val="28"/>
          <w:szCs w:val="28"/>
        </w:rPr>
        <w:t>Незамаевского</w:t>
      </w:r>
      <w:r w:rsidRPr="005F4B83"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 xml:space="preserve"> сельского поселения</w:t>
      </w:r>
      <w:r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 xml:space="preserve"> Павловского района</w:t>
      </w:r>
      <w:r w:rsidRPr="00631426"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 xml:space="preserve">, которыми установлены налоговые льготы, освобождения и иные преференции по местным налогам (далее </w:t>
      </w:r>
      <w:r w:rsidRPr="00631426">
        <w:rPr>
          <w:rFonts w:ascii="Times New Roman" w:eastAsiaTheme="minorEastAsia" w:hAnsi="Times New Roman" w:cs="Times New Roman"/>
          <w:noProof/>
          <w:kern w:val="0"/>
          <w:sz w:val="28"/>
          <w:szCs w:val="28"/>
          <w:lang w:eastAsia="ru-RU" w:bidi="ar-SA"/>
        </w:rPr>
        <w:drawing>
          <wp:inline distT="0" distB="0" distL="0" distR="0" wp14:anchorId="142A1E0B" wp14:editId="2ECF422C">
            <wp:extent cx="104775" cy="209550"/>
            <wp:effectExtent l="0" t="0" r="9525" b="0"/>
            <wp:docPr id="33" name="Рисунок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31426"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 xml:space="preserve"> льготы), наименованиях налогов, по которым установлены льготы, категориях плательщиков, для которых предусмотрены льготы, а также иные характеристики, предусмотренные вышеуказанными решениями </w:t>
      </w:r>
      <w:r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 xml:space="preserve">Совета </w:t>
      </w:r>
      <w:r w:rsidR="00EE6C72">
        <w:rPr>
          <w:sz w:val="28"/>
          <w:szCs w:val="28"/>
        </w:rPr>
        <w:t>Незамаевского</w:t>
      </w:r>
      <w:r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 xml:space="preserve"> сельского поселения Павловского района</w:t>
      </w:r>
      <w:r w:rsidRPr="00631426"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>;</w:t>
      </w:r>
    </w:p>
    <w:p w:rsidR="0007318A" w:rsidRDefault="0007318A" w:rsidP="0007318A">
      <w:pPr>
        <w:widowControl w:val="0"/>
        <w:overflowPunct/>
        <w:autoSpaceDE w:val="0"/>
        <w:autoSpaceDN w:val="0"/>
        <w:adjustRightInd w:val="0"/>
        <w:ind w:firstLine="851"/>
        <w:jc w:val="both"/>
        <w:rPr>
          <w:rFonts w:ascii="Times New Roman" w:eastAsiaTheme="minorEastAsia" w:hAnsi="Times New Roman" w:cs="Times New Roman"/>
          <w:b/>
          <w:bCs/>
          <w:color w:val="26282F"/>
          <w:kern w:val="0"/>
          <w:sz w:val="28"/>
          <w:szCs w:val="28"/>
          <w:lang w:eastAsia="ru-RU" w:bidi="ar-SA"/>
        </w:rPr>
      </w:pPr>
      <w:proofErr w:type="gramStart"/>
      <w:r w:rsidRPr="005F4B83">
        <w:rPr>
          <w:rFonts w:ascii="Times New Roman" w:eastAsiaTheme="minorEastAsia" w:hAnsi="Times New Roman" w:cs="Times New Roman"/>
          <w:bCs/>
          <w:color w:val="26282F"/>
          <w:kern w:val="0"/>
          <w:sz w:val="28"/>
          <w:szCs w:val="28"/>
          <w:lang w:eastAsia="ru-RU" w:bidi="ar-SA"/>
        </w:rPr>
        <w:t>оценка</w:t>
      </w:r>
      <w:proofErr w:type="gramEnd"/>
      <w:r w:rsidRPr="005F4B83">
        <w:rPr>
          <w:rFonts w:ascii="Times New Roman" w:eastAsiaTheme="minorEastAsia" w:hAnsi="Times New Roman" w:cs="Times New Roman"/>
          <w:bCs/>
          <w:color w:val="26282F"/>
          <w:kern w:val="0"/>
          <w:sz w:val="28"/>
          <w:szCs w:val="28"/>
          <w:lang w:eastAsia="ru-RU" w:bidi="ar-SA"/>
        </w:rPr>
        <w:t xml:space="preserve"> налоговых расходов </w:t>
      </w:r>
      <w:r w:rsidR="00EE6C72">
        <w:rPr>
          <w:sz w:val="28"/>
          <w:szCs w:val="28"/>
        </w:rPr>
        <w:t>Незамаевского</w:t>
      </w:r>
      <w:r w:rsidRPr="005F4B83">
        <w:rPr>
          <w:rFonts w:ascii="Times New Roman" w:eastAsiaTheme="minorEastAsia" w:hAnsi="Times New Roman" w:cs="Times New Roman"/>
          <w:bCs/>
          <w:color w:val="26282F"/>
          <w:kern w:val="0"/>
          <w:sz w:val="28"/>
          <w:szCs w:val="28"/>
          <w:lang w:eastAsia="ru-RU" w:bidi="ar-SA"/>
        </w:rPr>
        <w:t xml:space="preserve"> сельского поселения</w:t>
      </w:r>
      <w:r>
        <w:rPr>
          <w:rFonts w:ascii="Times New Roman" w:eastAsiaTheme="minorEastAsia" w:hAnsi="Times New Roman" w:cs="Times New Roman"/>
          <w:b/>
          <w:bCs/>
          <w:color w:val="26282F"/>
          <w:kern w:val="0"/>
          <w:sz w:val="28"/>
          <w:szCs w:val="28"/>
          <w:lang w:eastAsia="ru-RU" w:bidi="ar-SA"/>
        </w:rPr>
        <w:t xml:space="preserve"> </w:t>
      </w:r>
      <w:r w:rsidRPr="00631426"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 xml:space="preserve">- комплекс мероприятий по оценке объёмов налоговых расходов </w:t>
      </w:r>
      <w:r w:rsidR="00EE6C72">
        <w:rPr>
          <w:sz w:val="28"/>
          <w:szCs w:val="28"/>
        </w:rPr>
        <w:t>Незамаевского</w:t>
      </w:r>
      <w:r w:rsidR="00EE6C72"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 xml:space="preserve"> </w:t>
      </w:r>
      <w:r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lastRenderedPageBreak/>
        <w:t>сельского поселения</w:t>
      </w:r>
      <w:r w:rsidRPr="00631426"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 xml:space="preserve">, обусловленных льготами, предоставленными плательщикам, а также по оценке эффективности налоговых расходов </w:t>
      </w:r>
      <w:r w:rsidR="00EE6C72"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>Незамаевского сельского поселения</w:t>
      </w:r>
      <w:r>
        <w:rPr>
          <w:rFonts w:ascii="Times New Roman" w:eastAsiaTheme="minorEastAsia" w:hAnsi="Times New Roman" w:cs="Times New Roman"/>
          <w:b/>
          <w:bCs/>
          <w:color w:val="26282F"/>
          <w:kern w:val="0"/>
          <w:sz w:val="28"/>
          <w:szCs w:val="28"/>
          <w:lang w:eastAsia="ru-RU" w:bidi="ar-SA"/>
        </w:rPr>
        <w:t>;</w:t>
      </w:r>
    </w:p>
    <w:p w:rsidR="0007318A" w:rsidRPr="005F4B83" w:rsidRDefault="0007318A" w:rsidP="0007318A">
      <w:pPr>
        <w:widowControl w:val="0"/>
        <w:overflowPunct/>
        <w:autoSpaceDE w:val="0"/>
        <w:autoSpaceDN w:val="0"/>
        <w:adjustRightInd w:val="0"/>
        <w:ind w:firstLine="851"/>
        <w:jc w:val="both"/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</w:pPr>
      <w:r>
        <w:rPr>
          <w:rFonts w:ascii="Times New Roman" w:eastAsiaTheme="minorEastAsia" w:hAnsi="Times New Roman" w:cs="Times New Roman"/>
          <w:b/>
          <w:bCs/>
          <w:color w:val="26282F"/>
          <w:kern w:val="0"/>
          <w:sz w:val="28"/>
          <w:szCs w:val="28"/>
          <w:lang w:eastAsia="ru-RU" w:bidi="ar-SA"/>
        </w:rPr>
        <w:t xml:space="preserve"> </w:t>
      </w:r>
      <w:proofErr w:type="gramStart"/>
      <w:r w:rsidRPr="005F4B83">
        <w:rPr>
          <w:rFonts w:ascii="Times New Roman" w:eastAsiaTheme="minorEastAsia" w:hAnsi="Times New Roman" w:cs="Times New Roman"/>
          <w:bCs/>
          <w:color w:val="26282F"/>
          <w:kern w:val="0"/>
          <w:sz w:val="28"/>
          <w:szCs w:val="28"/>
          <w:lang w:eastAsia="ru-RU" w:bidi="ar-SA"/>
        </w:rPr>
        <w:t>оценка</w:t>
      </w:r>
      <w:proofErr w:type="gramEnd"/>
      <w:r w:rsidRPr="005F4B83">
        <w:rPr>
          <w:rFonts w:ascii="Times New Roman" w:eastAsiaTheme="minorEastAsia" w:hAnsi="Times New Roman" w:cs="Times New Roman"/>
          <w:bCs/>
          <w:color w:val="26282F"/>
          <w:kern w:val="0"/>
          <w:sz w:val="28"/>
          <w:szCs w:val="28"/>
          <w:lang w:eastAsia="ru-RU" w:bidi="ar-SA"/>
        </w:rPr>
        <w:t xml:space="preserve"> объёмов налоговых расходов </w:t>
      </w:r>
      <w:r w:rsidR="00EE6C72"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>Незамаевского</w:t>
      </w:r>
      <w:r w:rsidRPr="005F4B83"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 xml:space="preserve"> сельского поселения - определение объёмов выпадающих доходов местного бюджета (бюджета </w:t>
      </w:r>
      <w:r w:rsidR="00EE6C72"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>Незамаевского сельского поселения</w:t>
      </w:r>
      <w:r w:rsidRPr="005F4B83"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>), обусловленных налоговыми льготами, предоставленными плательщикам;</w:t>
      </w:r>
    </w:p>
    <w:p w:rsidR="0007318A" w:rsidRPr="005F4B83" w:rsidRDefault="0007318A" w:rsidP="0007318A">
      <w:pPr>
        <w:widowControl w:val="0"/>
        <w:overflowPunct/>
        <w:autoSpaceDE w:val="0"/>
        <w:autoSpaceDN w:val="0"/>
        <w:adjustRightInd w:val="0"/>
        <w:ind w:firstLine="851"/>
        <w:jc w:val="both"/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</w:pPr>
      <w:proofErr w:type="gramStart"/>
      <w:r w:rsidRPr="005F4B83">
        <w:rPr>
          <w:rFonts w:ascii="Times New Roman" w:eastAsiaTheme="minorEastAsia" w:hAnsi="Times New Roman" w:cs="Times New Roman"/>
          <w:bCs/>
          <w:color w:val="26282F"/>
          <w:kern w:val="0"/>
          <w:sz w:val="28"/>
          <w:szCs w:val="28"/>
          <w:lang w:eastAsia="ru-RU" w:bidi="ar-SA"/>
        </w:rPr>
        <w:t>оценка</w:t>
      </w:r>
      <w:proofErr w:type="gramEnd"/>
      <w:r w:rsidRPr="005F4B83">
        <w:rPr>
          <w:rFonts w:ascii="Times New Roman" w:eastAsiaTheme="minorEastAsia" w:hAnsi="Times New Roman" w:cs="Times New Roman"/>
          <w:bCs/>
          <w:color w:val="26282F"/>
          <w:kern w:val="0"/>
          <w:sz w:val="28"/>
          <w:szCs w:val="28"/>
          <w:lang w:eastAsia="ru-RU" w:bidi="ar-SA"/>
        </w:rPr>
        <w:t xml:space="preserve"> эффективности налоговых расходов </w:t>
      </w:r>
      <w:r w:rsidR="00EE6C72"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>Незамаевского сельского поселения</w:t>
      </w:r>
      <w:r w:rsidRPr="005F4B83"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 xml:space="preserve"> - комплекс мероприятий, позволяющих сделать вывод о целесообразности и результативности предоставления плательщикам льгот исходя из целевых характеристик налогового расхода </w:t>
      </w:r>
      <w:r w:rsidR="00EE6C72"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>Незамаевского сельского поселения</w:t>
      </w:r>
      <w:r w:rsidRPr="005F4B83"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>;</w:t>
      </w:r>
    </w:p>
    <w:p w:rsidR="0007318A" w:rsidRPr="005F4B83" w:rsidRDefault="0007318A" w:rsidP="0007318A">
      <w:pPr>
        <w:widowControl w:val="0"/>
        <w:overflowPunct/>
        <w:autoSpaceDE w:val="0"/>
        <w:autoSpaceDN w:val="0"/>
        <w:adjustRightInd w:val="0"/>
        <w:ind w:firstLine="851"/>
        <w:jc w:val="both"/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</w:pPr>
      <w:proofErr w:type="gramStart"/>
      <w:r w:rsidRPr="005F4B83">
        <w:rPr>
          <w:rFonts w:ascii="Times New Roman" w:eastAsiaTheme="minorEastAsia" w:hAnsi="Times New Roman" w:cs="Times New Roman"/>
          <w:bCs/>
          <w:color w:val="26282F"/>
          <w:kern w:val="0"/>
          <w:sz w:val="28"/>
          <w:szCs w:val="28"/>
          <w:lang w:eastAsia="ru-RU" w:bidi="ar-SA"/>
        </w:rPr>
        <w:t>перечень</w:t>
      </w:r>
      <w:proofErr w:type="gramEnd"/>
      <w:r w:rsidRPr="005F4B83">
        <w:rPr>
          <w:rFonts w:ascii="Times New Roman" w:eastAsiaTheme="minorEastAsia" w:hAnsi="Times New Roman" w:cs="Times New Roman"/>
          <w:bCs/>
          <w:color w:val="26282F"/>
          <w:kern w:val="0"/>
          <w:sz w:val="28"/>
          <w:szCs w:val="28"/>
          <w:lang w:eastAsia="ru-RU" w:bidi="ar-SA"/>
        </w:rPr>
        <w:t xml:space="preserve"> налоговых расходов </w:t>
      </w:r>
      <w:r w:rsidR="00EE6C72"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>Незамаевского сельского поселения</w:t>
      </w:r>
      <w:r w:rsidRPr="005F4B83"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 xml:space="preserve"> - документ, содержащий сведения о распределении налоговых расходов </w:t>
      </w:r>
      <w:r w:rsidR="00EE6C72"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>Незамаевского сельского поселения</w:t>
      </w:r>
      <w:r w:rsidRPr="005F4B83"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 xml:space="preserve"> в соответствии с целями муниципальных</w:t>
      </w:r>
      <w:r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 xml:space="preserve"> (ведомственных целевых)</w:t>
      </w:r>
      <w:r w:rsidRPr="005F4B83"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 xml:space="preserve"> программ</w:t>
      </w:r>
      <w:r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 xml:space="preserve"> </w:t>
      </w:r>
      <w:r w:rsidRPr="005F4B83"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 xml:space="preserve"> </w:t>
      </w:r>
      <w:r w:rsidR="00EE6C72"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>Незамаевского сельского поселения</w:t>
      </w:r>
      <w:r w:rsidRPr="005F4B83"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 xml:space="preserve"> и (или) целями социально-экономической политики </w:t>
      </w:r>
      <w:r w:rsidR="00EE6C72"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>Незамаевского сельского поселения</w:t>
      </w:r>
      <w:r w:rsidRPr="005F4B83"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>, не относящимися к муниципальным</w:t>
      </w:r>
      <w:r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 xml:space="preserve"> (ведомственным целевым)</w:t>
      </w:r>
      <w:r w:rsidRPr="005F4B83"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 xml:space="preserve"> программам</w:t>
      </w:r>
      <w:r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 xml:space="preserve"> </w:t>
      </w:r>
      <w:r w:rsidRPr="005F4B83"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 xml:space="preserve"> </w:t>
      </w:r>
      <w:r w:rsidR="00EE6C72"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>Незамаевского сельского поселения</w:t>
      </w:r>
      <w:r w:rsidRPr="005F4B83"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>, а также о кураторах налоговых расходов;</w:t>
      </w:r>
    </w:p>
    <w:p w:rsidR="0007318A" w:rsidRPr="005F4B83" w:rsidRDefault="0007318A" w:rsidP="0007318A">
      <w:pPr>
        <w:widowControl w:val="0"/>
        <w:overflowPunct/>
        <w:autoSpaceDE w:val="0"/>
        <w:autoSpaceDN w:val="0"/>
        <w:adjustRightInd w:val="0"/>
        <w:ind w:firstLine="851"/>
        <w:jc w:val="both"/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</w:pPr>
      <w:r w:rsidRPr="005F4B83">
        <w:rPr>
          <w:rFonts w:ascii="Times New Roman" w:eastAsiaTheme="minorEastAsia" w:hAnsi="Times New Roman" w:cs="Times New Roman"/>
          <w:bCs/>
          <w:color w:val="26282F"/>
          <w:kern w:val="0"/>
          <w:sz w:val="28"/>
          <w:szCs w:val="28"/>
          <w:lang w:eastAsia="ru-RU" w:bidi="ar-SA"/>
        </w:rPr>
        <w:t>плательщики</w:t>
      </w:r>
      <w:r w:rsidRPr="005F4B83"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 xml:space="preserve"> - плательщики налогов;</w:t>
      </w:r>
    </w:p>
    <w:p w:rsidR="0007318A" w:rsidRPr="005F4B83" w:rsidRDefault="0007318A" w:rsidP="0007318A">
      <w:pPr>
        <w:widowControl w:val="0"/>
        <w:overflowPunct/>
        <w:autoSpaceDE w:val="0"/>
        <w:autoSpaceDN w:val="0"/>
        <w:adjustRightInd w:val="0"/>
        <w:ind w:firstLine="851"/>
        <w:jc w:val="both"/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</w:pPr>
      <w:proofErr w:type="gramStart"/>
      <w:r w:rsidRPr="005F4B83">
        <w:rPr>
          <w:rFonts w:ascii="Times New Roman" w:eastAsiaTheme="minorEastAsia" w:hAnsi="Times New Roman" w:cs="Times New Roman"/>
          <w:bCs/>
          <w:color w:val="26282F"/>
          <w:kern w:val="0"/>
          <w:sz w:val="28"/>
          <w:szCs w:val="28"/>
          <w:lang w:eastAsia="ru-RU" w:bidi="ar-SA"/>
        </w:rPr>
        <w:t>социальные</w:t>
      </w:r>
      <w:proofErr w:type="gramEnd"/>
      <w:r w:rsidRPr="005F4B83">
        <w:rPr>
          <w:rFonts w:ascii="Times New Roman" w:eastAsiaTheme="minorEastAsia" w:hAnsi="Times New Roman" w:cs="Times New Roman"/>
          <w:bCs/>
          <w:color w:val="26282F"/>
          <w:kern w:val="0"/>
          <w:sz w:val="28"/>
          <w:szCs w:val="28"/>
          <w:lang w:eastAsia="ru-RU" w:bidi="ar-SA"/>
        </w:rPr>
        <w:t xml:space="preserve"> налоговые расходы </w:t>
      </w:r>
      <w:r w:rsidR="00EE6C72"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>Незамаевского сельского поселения</w:t>
      </w:r>
      <w:r w:rsidRPr="005F4B83"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 xml:space="preserve"> - целевая категория налоговых расходов </w:t>
      </w:r>
      <w:r w:rsidR="00EE6C72"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>Незамаевского сельского поселения</w:t>
      </w:r>
      <w:r w:rsidRPr="005F4B83"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>, обусловленных необходимостью обеспечения социальной защиты (поддержки) населения;</w:t>
      </w:r>
    </w:p>
    <w:p w:rsidR="0007318A" w:rsidRPr="005F4B83" w:rsidRDefault="0007318A" w:rsidP="0007318A">
      <w:pPr>
        <w:widowControl w:val="0"/>
        <w:overflowPunct/>
        <w:autoSpaceDE w:val="0"/>
        <w:autoSpaceDN w:val="0"/>
        <w:adjustRightInd w:val="0"/>
        <w:ind w:firstLine="851"/>
        <w:jc w:val="both"/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</w:pPr>
      <w:proofErr w:type="gramStart"/>
      <w:r w:rsidRPr="005F4B83">
        <w:rPr>
          <w:rFonts w:ascii="Times New Roman" w:eastAsiaTheme="minorEastAsia" w:hAnsi="Times New Roman" w:cs="Times New Roman"/>
          <w:bCs/>
          <w:color w:val="26282F"/>
          <w:kern w:val="0"/>
          <w:sz w:val="28"/>
          <w:szCs w:val="28"/>
          <w:lang w:eastAsia="ru-RU" w:bidi="ar-SA"/>
        </w:rPr>
        <w:t>стимулирующие</w:t>
      </w:r>
      <w:proofErr w:type="gramEnd"/>
      <w:r w:rsidRPr="005F4B83">
        <w:rPr>
          <w:rFonts w:ascii="Times New Roman" w:eastAsiaTheme="minorEastAsia" w:hAnsi="Times New Roman" w:cs="Times New Roman"/>
          <w:bCs/>
          <w:color w:val="26282F"/>
          <w:kern w:val="0"/>
          <w:sz w:val="28"/>
          <w:szCs w:val="28"/>
          <w:lang w:eastAsia="ru-RU" w:bidi="ar-SA"/>
        </w:rPr>
        <w:t xml:space="preserve"> налоговые расходы </w:t>
      </w:r>
      <w:r w:rsidR="00EE6C72"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>Незамаевского сельского поселения</w:t>
      </w:r>
      <w:r w:rsidRPr="005F4B83"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 xml:space="preserve"> - целевая категория налоговых расходов </w:t>
      </w:r>
      <w:r w:rsidR="00EE6C72"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>Незамаевского сельского поселения</w:t>
      </w:r>
      <w:r w:rsidRPr="005F4B83"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 xml:space="preserve">, предполагающих стимулирование экономической активности субъектов предпринимательской деятельности и последующее увеличение доходов местного бюджета (бюджета </w:t>
      </w:r>
      <w:r w:rsidR="00EE6C72"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>Незамаевского сельского поселения</w:t>
      </w:r>
      <w:r w:rsidRPr="005F4B83"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>);</w:t>
      </w:r>
    </w:p>
    <w:p w:rsidR="0007318A" w:rsidRPr="005F4B83" w:rsidRDefault="0007318A" w:rsidP="0007318A">
      <w:pPr>
        <w:widowControl w:val="0"/>
        <w:overflowPunct/>
        <w:autoSpaceDE w:val="0"/>
        <w:autoSpaceDN w:val="0"/>
        <w:adjustRightInd w:val="0"/>
        <w:ind w:firstLine="851"/>
        <w:jc w:val="both"/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</w:pPr>
      <w:proofErr w:type="gramStart"/>
      <w:r w:rsidRPr="005F4B83">
        <w:rPr>
          <w:rFonts w:ascii="Times New Roman" w:eastAsiaTheme="minorEastAsia" w:hAnsi="Times New Roman" w:cs="Times New Roman"/>
          <w:bCs/>
          <w:color w:val="26282F"/>
          <w:kern w:val="0"/>
          <w:sz w:val="28"/>
          <w:szCs w:val="28"/>
          <w:lang w:eastAsia="ru-RU" w:bidi="ar-SA"/>
        </w:rPr>
        <w:t>технические</w:t>
      </w:r>
      <w:proofErr w:type="gramEnd"/>
      <w:r w:rsidRPr="005F4B83">
        <w:rPr>
          <w:rFonts w:ascii="Times New Roman" w:eastAsiaTheme="minorEastAsia" w:hAnsi="Times New Roman" w:cs="Times New Roman"/>
          <w:bCs/>
          <w:color w:val="26282F"/>
          <w:kern w:val="0"/>
          <w:sz w:val="28"/>
          <w:szCs w:val="28"/>
          <w:lang w:eastAsia="ru-RU" w:bidi="ar-SA"/>
        </w:rPr>
        <w:t xml:space="preserve"> налоговые расходы </w:t>
      </w:r>
      <w:r w:rsidR="00EE6C72"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>Незамаевского сельского поселения</w:t>
      </w:r>
      <w:r w:rsidRPr="005F4B83"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 xml:space="preserve"> - целевая категория налоговых расходов </w:t>
      </w:r>
      <w:r w:rsidR="00EE6C72"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>Незамаевского сельского поселения</w:t>
      </w:r>
      <w:r w:rsidRPr="005F4B83"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 xml:space="preserve">, предполагающих уменьшение расходов плательщиков, воспользовавшихся льготами, финансовое обеспечение которых осуществляется в полном объёме или частично за счёт средств местного бюджета (бюджета </w:t>
      </w:r>
      <w:r w:rsidR="00EE6C72"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>Незамаевского сельского поселения</w:t>
      </w:r>
      <w:r w:rsidRPr="005F4B83"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>);</w:t>
      </w:r>
    </w:p>
    <w:p w:rsidR="0007318A" w:rsidRPr="005F4B83" w:rsidRDefault="0007318A" w:rsidP="0007318A">
      <w:pPr>
        <w:widowControl w:val="0"/>
        <w:overflowPunct/>
        <w:autoSpaceDE w:val="0"/>
        <w:autoSpaceDN w:val="0"/>
        <w:adjustRightInd w:val="0"/>
        <w:ind w:firstLine="851"/>
        <w:jc w:val="both"/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</w:pPr>
      <w:proofErr w:type="gramStart"/>
      <w:r w:rsidRPr="005F4B83">
        <w:rPr>
          <w:rFonts w:ascii="Times New Roman" w:eastAsiaTheme="minorEastAsia" w:hAnsi="Times New Roman" w:cs="Times New Roman"/>
          <w:bCs/>
          <w:color w:val="26282F"/>
          <w:kern w:val="0"/>
          <w:sz w:val="28"/>
          <w:szCs w:val="28"/>
          <w:lang w:eastAsia="ru-RU" w:bidi="ar-SA"/>
        </w:rPr>
        <w:t>фискальные</w:t>
      </w:r>
      <w:proofErr w:type="gramEnd"/>
      <w:r w:rsidRPr="005F4B83">
        <w:rPr>
          <w:rFonts w:ascii="Times New Roman" w:eastAsiaTheme="minorEastAsia" w:hAnsi="Times New Roman" w:cs="Times New Roman"/>
          <w:bCs/>
          <w:color w:val="26282F"/>
          <w:kern w:val="0"/>
          <w:sz w:val="28"/>
          <w:szCs w:val="28"/>
          <w:lang w:eastAsia="ru-RU" w:bidi="ar-SA"/>
        </w:rPr>
        <w:t xml:space="preserve"> характеристики налоговых </w:t>
      </w:r>
      <w:r w:rsidR="00EE6C72"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>Незамаевского сельского поселения</w:t>
      </w:r>
      <w:r w:rsidRPr="005F4B83"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 xml:space="preserve"> - сведения об объёме налоговых льгот, предоставленных плательщикам, о численности получателей льгот и об объёме налогов, задекларированных ими для уплаты в местный бюджет (бюджет </w:t>
      </w:r>
      <w:r w:rsidR="00EE6C72"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>Незамаевского сельского поселения</w:t>
      </w:r>
      <w:r w:rsidRPr="005F4B83"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>);</w:t>
      </w:r>
    </w:p>
    <w:p w:rsidR="0007318A" w:rsidRDefault="0007318A" w:rsidP="0007318A">
      <w:pPr>
        <w:widowControl w:val="0"/>
        <w:overflowPunct/>
        <w:autoSpaceDE w:val="0"/>
        <w:autoSpaceDN w:val="0"/>
        <w:adjustRightInd w:val="0"/>
        <w:ind w:firstLine="851"/>
        <w:jc w:val="both"/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</w:pPr>
      <w:proofErr w:type="gramStart"/>
      <w:r w:rsidRPr="005F4B83">
        <w:rPr>
          <w:rFonts w:ascii="Times New Roman" w:eastAsiaTheme="minorEastAsia" w:hAnsi="Times New Roman" w:cs="Times New Roman"/>
          <w:bCs/>
          <w:color w:val="26282F"/>
          <w:kern w:val="0"/>
          <w:sz w:val="28"/>
          <w:szCs w:val="28"/>
          <w:lang w:eastAsia="ru-RU" w:bidi="ar-SA"/>
        </w:rPr>
        <w:t>целевые</w:t>
      </w:r>
      <w:proofErr w:type="gramEnd"/>
      <w:r w:rsidRPr="005F4B83">
        <w:rPr>
          <w:rFonts w:ascii="Times New Roman" w:eastAsiaTheme="minorEastAsia" w:hAnsi="Times New Roman" w:cs="Times New Roman"/>
          <w:bCs/>
          <w:color w:val="26282F"/>
          <w:kern w:val="0"/>
          <w:sz w:val="28"/>
          <w:szCs w:val="28"/>
          <w:lang w:eastAsia="ru-RU" w:bidi="ar-SA"/>
        </w:rPr>
        <w:t xml:space="preserve"> характеристики налогового расхода </w:t>
      </w:r>
      <w:r w:rsidR="00EE6C72"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>Незамаевского сельского поселения</w:t>
      </w:r>
      <w:r w:rsidRPr="005F4B83"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 xml:space="preserve"> - сведения о целях предоставления, целевых показателях достижения целей предоставления льготы, а также иные характеристики, </w:t>
      </w:r>
      <w:r w:rsidRPr="005F4B83"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lastRenderedPageBreak/>
        <w:t xml:space="preserve">предусмотренные муниципальными правовыми актами </w:t>
      </w:r>
      <w:r w:rsidR="00EE6C72"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>Незамаевского сельского поселения</w:t>
      </w:r>
      <w:r w:rsidRPr="005F4B83"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>.</w:t>
      </w:r>
    </w:p>
    <w:p w:rsidR="00B42895" w:rsidRPr="00B42895" w:rsidRDefault="00B42895" w:rsidP="00B42895">
      <w:pPr>
        <w:overflowPunct/>
        <w:autoSpaceDE w:val="0"/>
        <w:autoSpaceDN w:val="0"/>
        <w:adjustRightInd w:val="0"/>
        <w:ind w:firstLine="720"/>
        <w:jc w:val="both"/>
        <w:rPr>
          <w:rFonts w:ascii="Times New Roman" w:eastAsiaTheme="minorHAnsi" w:hAnsi="Times New Roman" w:cs="Times New Roman"/>
          <w:kern w:val="0"/>
          <w:sz w:val="28"/>
          <w:szCs w:val="28"/>
          <w:lang w:eastAsia="en-US" w:bidi="ar-SA"/>
        </w:rPr>
      </w:pPr>
      <w:r>
        <w:rPr>
          <w:rFonts w:ascii="Times New Roman" w:eastAsiaTheme="minorHAnsi" w:hAnsi="Times New Roman" w:cs="Times New Roman"/>
          <w:kern w:val="0"/>
          <w:sz w:val="28"/>
          <w:szCs w:val="28"/>
          <w:lang w:eastAsia="en-US" w:bidi="ar-SA"/>
        </w:rPr>
        <w:t>1.3</w:t>
      </w:r>
      <w:r w:rsidR="00090BA7">
        <w:rPr>
          <w:rFonts w:ascii="Times New Roman" w:eastAsiaTheme="minorHAnsi" w:hAnsi="Times New Roman" w:cs="Times New Roman"/>
          <w:kern w:val="0"/>
          <w:sz w:val="28"/>
          <w:szCs w:val="28"/>
          <w:lang w:eastAsia="en-US" w:bidi="ar-SA"/>
        </w:rPr>
        <w:t>.</w:t>
      </w:r>
      <w:r>
        <w:rPr>
          <w:rFonts w:ascii="Times New Roman" w:eastAsiaTheme="minorHAnsi" w:hAnsi="Times New Roman" w:cs="Times New Roman"/>
          <w:kern w:val="0"/>
          <w:sz w:val="28"/>
          <w:szCs w:val="28"/>
          <w:lang w:eastAsia="en-US" w:bidi="ar-SA"/>
        </w:rPr>
        <w:t xml:space="preserve"> </w:t>
      </w:r>
      <w:r w:rsidR="00090BA7">
        <w:rPr>
          <w:rFonts w:ascii="Times New Roman" w:eastAsiaTheme="minorHAnsi" w:hAnsi="Times New Roman" w:cs="Times New Roman"/>
          <w:kern w:val="0"/>
          <w:sz w:val="28"/>
          <w:szCs w:val="28"/>
          <w:lang w:eastAsia="en-US" w:bidi="ar-SA"/>
        </w:rPr>
        <w:t xml:space="preserve">В соответствии с Общими требованиями куратором налоговых расходов </w:t>
      </w:r>
      <w:r w:rsidR="00090BA7" w:rsidRPr="00B42895">
        <w:rPr>
          <w:rFonts w:ascii="Times New Roman" w:eastAsiaTheme="minorHAnsi" w:hAnsi="Times New Roman" w:cs="Times New Roman"/>
          <w:kern w:val="0"/>
          <w:sz w:val="28"/>
          <w:szCs w:val="28"/>
          <w:lang w:eastAsia="en-US" w:bidi="ar-SA"/>
        </w:rPr>
        <w:t>проводится</w:t>
      </w:r>
      <w:r w:rsidR="00090BA7">
        <w:rPr>
          <w:rFonts w:ascii="Times New Roman" w:eastAsiaTheme="minorHAnsi" w:hAnsi="Times New Roman" w:cs="Times New Roman"/>
          <w:kern w:val="0"/>
          <w:sz w:val="28"/>
          <w:szCs w:val="28"/>
          <w:lang w:eastAsia="en-US" w:bidi="ar-SA"/>
        </w:rPr>
        <w:t xml:space="preserve"> о</w:t>
      </w:r>
      <w:r w:rsidRPr="00B42895">
        <w:rPr>
          <w:rFonts w:ascii="Times New Roman" w:eastAsiaTheme="minorHAnsi" w:hAnsi="Times New Roman" w:cs="Times New Roman"/>
          <w:kern w:val="0"/>
          <w:sz w:val="28"/>
          <w:szCs w:val="28"/>
          <w:lang w:eastAsia="en-US" w:bidi="ar-SA"/>
        </w:rPr>
        <w:t xml:space="preserve">ценка эффективности налоговых расходов </w:t>
      </w:r>
      <w:r w:rsidR="00EE6C72">
        <w:rPr>
          <w:rFonts w:ascii="Times New Roman" w:eastAsiaTheme="minorHAnsi" w:hAnsi="Times New Roman" w:cs="Times New Roman"/>
          <w:kern w:val="0"/>
          <w:sz w:val="28"/>
          <w:szCs w:val="28"/>
          <w:lang w:eastAsia="en-US" w:bidi="ar-SA"/>
        </w:rPr>
        <w:t>Незамаевского сельского поселения</w:t>
      </w:r>
      <w:r w:rsidRPr="00B42895">
        <w:rPr>
          <w:rFonts w:ascii="Times New Roman" w:eastAsiaTheme="minorHAnsi" w:hAnsi="Times New Roman" w:cs="Times New Roman"/>
          <w:kern w:val="0"/>
          <w:sz w:val="28"/>
          <w:szCs w:val="28"/>
          <w:lang w:eastAsia="en-US" w:bidi="ar-SA"/>
        </w:rPr>
        <w:t>:</w:t>
      </w:r>
    </w:p>
    <w:p w:rsidR="00B42895" w:rsidRPr="00B42895" w:rsidRDefault="00B42895" w:rsidP="00B42895">
      <w:pPr>
        <w:overflowPunct/>
        <w:autoSpaceDE w:val="0"/>
        <w:autoSpaceDN w:val="0"/>
        <w:adjustRightInd w:val="0"/>
        <w:ind w:firstLine="720"/>
        <w:jc w:val="both"/>
        <w:rPr>
          <w:rFonts w:ascii="Times New Roman" w:eastAsiaTheme="minorHAnsi" w:hAnsi="Times New Roman" w:cs="Times New Roman"/>
          <w:kern w:val="0"/>
          <w:sz w:val="28"/>
          <w:szCs w:val="28"/>
          <w:lang w:eastAsia="en-US" w:bidi="ar-SA"/>
        </w:rPr>
      </w:pPr>
      <w:proofErr w:type="gramStart"/>
      <w:r w:rsidRPr="00B42895">
        <w:rPr>
          <w:rFonts w:ascii="Times New Roman" w:eastAsiaTheme="minorHAnsi" w:hAnsi="Times New Roman" w:cs="Times New Roman"/>
          <w:kern w:val="0"/>
          <w:sz w:val="28"/>
          <w:szCs w:val="28"/>
          <w:lang w:eastAsia="en-US" w:bidi="ar-SA"/>
        </w:rPr>
        <w:t>по</w:t>
      </w:r>
      <w:proofErr w:type="gramEnd"/>
      <w:r w:rsidRPr="00B42895">
        <w:rPr>
          <w:rFonts w:ascii="Times New Roman" w:eastAsiaTheme="minorHAnsi" w:hAnsi="Times New Roman" w:cs="Times New Roman"/>
          <w:kern w:val="0"/>
          <w:sz w:val="28"/>
          <w:szCs w:val="28"/>
          <w:lang w:eastAsia="en-US" w:bidi="ar-SA"/>
        </w:rPr>
        <w:t xml:space="preserve"> осуществляемым социальным и техническим налоговым расходам </w:t>
      </w:r>
      <w:r w:rsidR="00EE6C72">
        <w:rPr>
          <w:rFonts w:ascii="Times New Roman" w:eastAsiaTheme="minorHAnsi" w:hAnsi="Times New Roman" w:cs="Times New Roman"/>
          <w:kern w:val="0"/>
          <w:sz w:val="28"/>
          <w:szCs w:val="28"/>
          <w:lang w:eastAsia="en-US" w:bidi="ar-SA"/>
        </w:rPr>
        <w:t>Незамаевского сельского поселения</w:t>
      </w:r>
      <w:r w:rsidRPr="00B42895">
        <w:rPr>
          <w:rFonts w:ascii="Times New Roman" w:eastAsiaTheme="minorHAnsi" w:hAnsi="Times New Roman" w:cs="Times New Roman"/>
          <w:kern w:val="0"/>
          <w:sz w:val="28"/>
          <w:szCs w:val="28"/>
          <w:lang w:eastAsia="en-US" w:bidi="ar-SA"/>
        </w:rPr>
        <w:t xml:space="preserve"> - по данным за отчетный год;</w:t>
      </w:r>
    </w:p>
    <w:p w:rsidR="00B42895" w:rsidRDefault="00B42895" w:rsidP="00B42895">
      <w:pPr>
        <w:overflowPunct/>
        <w:autoSpaceDE w:val="0"/>
        <w:autoSpaceDN w:val="0"/>
        <w:adjustRightInd w:val="0"/>
        <w:ind w:firstLine="720"/>
        <w:jc w:val="both"/>
        <w:rPr>
          <w:rFonts w:ascii="Times New Roman" w:eastAsiaTheme="minorHAnsi" w:hAnsi="Times New Roman" w:cs="Times New Roman"/>
          <w:kern w:val="0"/>
          <w:sz w:val="28"/>
          <w:szCs w:val="28"/>
          <w:lang w:eastAsia="en-US" w:bidi="ar-SA"/>
        </w:rPr>
      </w:pPr>
      <w:proofErr w:type="gramStart"/>
      <w:r w:rsidRPr="00B42895">
        <w:rPr>
          <w:rFonts w:ascii="Times New Roman" w:eastAsiaTheme="minorHAnsi" w:hAnsi="Times New Roman" w:cs="Times New Roman"/>
          <w:kern w:val="0"/>
          <w:sz w:val="28"/>
          <w:szCs w:val="28"/>
          <w:lang w:eastAsia="en-US" w:bidi="ar-SA"/>
        </w:rPr>
        <w:t>по</w:t>
      </w:r>
      <w:proofErr w:type="gramEnd"/>
      <w:r w:rsidRPr="00B42895">
        <w:rPr>
          <w:rFonts w:ascii="Times New Roman" w:eastAsiaTheme="minorHAnsi" w:hAnsi="Times New Roman" w:cs="Times New Roman"/>
          <w:kern w:val="0"/>
          <w:sz w:val="28"/>
          <w:szCs w:val="28"/>
          <w:lang w:eastAsia="en-US" w:bidi="ar-SA"/>
        </w:rPr>
        <w:t xml:space="preserve"> осуществляемым стимулирующим налоговым расходам </w:t>
      </w:r>
      <w:r w:rsidR="00EE6C72">
        <w:rPr>
          <w:rFonts w:ascii="Times New Roman" w:eastAsiaTheme="minorHAnsi" w:hAnsi="Times New Roman" w:cs="Times New Roman"/>
          <w:kern w:val="0"/>
          <w:sz w:val="28"/>
          <w:szCs w:val="28"/>
          <w:lang w:eastAsia="en-US" w:bidi="ar-SA"/>
        </w:rPr>
        <w:t>Незамаевского сельского поселения</w:t>
      </w:r>
      <w:r w:rsidRPr="00B42895">
        <w:rPr>
          <w:rFonts w:ascii="Times New Roman" w:eastAsiaTheme="minorHAnsi" w:hAnsi="Times New Roman" w:cs="Times New Roman"/>
          <w:kern w:val="0"/>
          <w:sz w:val="28"/>
          <w:szCs w:val="28"/>
          <w:lang w:eastAsia="en-US" w:bidi="ar-SA"/>
        </w:rPr>
        <w:t xml:space="preserve"> - по данным за период с начала действия для плательщиков соответствующ</w:t>
      </w:r>
      <w:r>
        <w:rPr>
          <w:rFonts w:ascii="Times New Roman" w:eastAsiaTheme="minorHAnsi" w:hAnsi="Times New Roman" w:cs="Times New Roman"/>
          <w:kern w:val="0"/>
          <w:sz w:val="28"/>
          <w:szCs w:val="28"/>
          <w:lang w:eastAsia="en-US" w:bidi="ar-SA"/>
        </w:rPr>
        <w:t xml:space="preserve">их льгот или за 5 отчетных лет </w:t>
      </w:r>
      <w:r w:rsidRPr="00B42895">
        <w:rPr>
          <w:rFonts w:ascii="Times New Roman" w:eastAsiaTheme="minorHAnsi" w:hAnsi="Times New Roman" w:cs="Times New Roman"/>
          <w:kern w:val="0"/>
          <w:sz w:val="28"/>
          <w:szCs w:val="28"/>
          <w:lang w:eastAsia="en-US" w:bidi="ar-SA"/>
        </w:rPr>
        <w:t>в случае, если указанные налоговые расходы действуют более 6 лет, - на день проведения оценки э</w:t>
      </w:r>
      <w:r w:rsidR="00E40B89">
        <w:rPr>
          <w:rFonts w:ascii="Times New Roman" w:eastAsiaTheme="minorHAnsi" w:hAnsi="Times New Roman" w:cs="Times New Roman"/>
          <w:kern w:val="0"/>
          <w:sz w:val="28"/>
          <w:szCs w:val="28"/>
          <w:lang w:eastAsia="en-US" w:bidi="ar-SA"/>
        </w:rPr>
        <w:t>ффективности налогового расхода.</w:t>
      </w:r>
    </w:p>
    <w:p w:rsidR="00E40B89" w:rsidRPr="00B42895" w:rsidRDefault="00E40B89" w:rsidP="00B42895">
      <w:pPr>
        <w:overflowPunct/>
        <w:autoSpaceDE w:val="0"/>
        <w:autoSpaceDN w:val="0"/>
        <w:adjustRightInd w:val="0"/>
        <w:ind w:firstLine="720"/>
        <w:jc w:val="both"/>
        <w:rPr>
          <w:rFonts w:ascii="Times New Roman" w:eastAsiaTheme="minorHAnsi" w:hAnsi="Times New Roman" w:cs="Times New Roman"/>
          <w:kern w:val="0"/>
          <w:sz w:val="28"/>
          <w:szCs w:val="28"/>
          <w:lang w:eastAsia="en-US" w:bidi="ar-SA"/>
        </w:rPr>
      </w:pPr>
      <w:r>
        <w:rPr>
          <w:rFonts w:ascii="Times New Roman" w:eastAsiaTheme="minorHAnsi" w:hAnsi="Times New Roman" w:cs="Times New Roman"/>
          <w:kern w:val="0"/>
          <w:sz w:val="28"/>
          <w:szCs w:val="28"/>
          <w:lang w:eastAsia="en-US" w:bidi="ar-SA"/>
        </w:rPr>
        <w:t xml:space="preserve">1.4 Проведение оценки эффективности налоговых расходов </w:t>
      </w:r>
      <w:r w:rsidR="00EE6C72">
        <w:rPr>
          <w:rFonts w:ascii="Times New Roman" w:eastAsiaTheme="minorHAnsi" w:hAnsi="Times New Roman" w:cs="Times New Roman"/>
          <w:kern w:val="0"/>
          <w:sz w:val="28"/>
          <w:szCs w:val="28"/>
          <w:lang w:eastAsia="en-US" w:bidi="ar-SA"/>
        </w:rPr>
        <w:t>Незамаевского сельского поселения</w:t>
      </w:r>
      <w:r>
        <w:rPr>
          <w:rFonts w:ascii="Times New Roman" w:eastAsiaTheme="minorHAnsi" w:hAnsi="Times New Roman" w:cs="Times New Roman"/>
          <w:kern w:val="0"/>
          <w:sz w:val="28"/>
          <w:szCs w:val="28"/>
          <w:lang w:eastAsia="en-US" w:bidi="ar-SA"/>
        </w:rPr>
        <w:t xml:space="preserve"> в соответствии с указанным Порядком, направление и рассмотрение ее результатов в Совете </w:t>
      </w:r>
      <w:r w:rsidR="00EE6C72"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>Незамаевского</w:t>
      </w:r>
      <w:r>
        <w:rPr>
          <w:rFonts w:ascii="Times New Roman" w:eastAsiaTheme="minorHAnsi" w:hAnsi="Times New Roman" w:cs="Times New Roman"/>
          <w:kern w:val="0"/>
          <w:sz w:val="28"/>
          <w:szCs w:val="28"/>
          <w:lang w:eastAsia="en-US" w:bidi="ar-SA"/>
        </w:rPr>
        <w:t xml:space="preserve"> сельского поселения осуществляется ежегодно, но не позднее 17 августа следующего за отчетным годом.</w:t>
      </w:r>
    </w:p>
    <w:p w:rsidR="00B42895" w:rsidRPr="00B42895" w:rsidRDefault="00B42895" w:rsidP="00B42895">
      <w:pPr>
        <w:overflowPunct/>
        <w:autoSpaceDE w:val="0"/>
        <w:autoSpaceDN w:val="0"/>
        <w:adjustRightInd w:val="0"/>
        <w:ind w:firstLine="720"/>
        <w:jc w:val="both"/>
        <w:rPr>
          <w:rFonts w:ascii="Times New Roman" w:eastAsiaTheme="minorHAnsi" w:hAnsi="Times New Roman" w:cs="Times New Roman"/>
          <w:kern w:val="0"/>
          <w:sz w:val="28"/>
          <w:szCs w:val="28"/>
          <w:lang w:eastAsia="en-US" w:bidi="ar-SA"/>
        </w:rPr>
      </w:pPr>
      <w:r w:rsidRPr="00B42895">
        <w:rPr>
          <w:rFonts w:ascii="Times New Roman" w:eastAsiaTheme="minorHAnsi" w:hAnsi="Times New Roman" w:cs="Times New Roman"/>
          <w:kern w:val="0"/>
          <w:sz w:val="28"/>
          <w:szCs w:val="28"/>
          <w:lang w:eastAsia="en-US" w:bidi="ar-SA"/>
        </w:rPr>
        <w:t>1.</w:t>
      </w:r>
      <w:r w:rsidR="00E40B89">
        <w:rPr>
          <w:rFonts w:ascii="Times New Roman" w:eastAsiaTheme="minorHAnsi" w:hAnsi="Times New Roman" w:cs="Times New Roman"/>
          <w:kern w:val="0"/>
          <w:sz w:val="28"/>
          <w:szCs w:val="28"/>
          <w:lang w:eastAsia="en-US" w:bidi="ar-SA"/>
        </w:rPr>
        <w:t>5</w:t>
      </w:r>
      <w:r w:rsidRPr="00B42895">
        <w:rPr>
          <w:rFonts w:ascii="Times New Roman" w:eastAsiaTheme="minorHAnsi" w:hAnsi="Times New Roman" w:cs="Times New Roman"/>
          <w:kern w:val="0"/>
          <w:sz w:val="28"/>
          <w:szCs w:val="28"/>
          <w:lang w:eastAsia="en-US" w:bidi="ar-SA"/>
        </w:rPr>
        <w:t xml:space="preserve"> Оценка объема предоставленных льгот, освобождений и иных преференций для плательщиков налогов на текущий финансовый год формируется куратором налоговых расходов на основании налоговой, финансовой и статистической отчетности, а также иных видов официальной информации, включая данные налогоплательщиков, использующих льготы, или лиц, инициирующих их установление.</w:t>
      </w:r>
    </w:p>
    <w:p w:rsidR="00B42895" w:rsidRPr="00B42895" w:rsidRDefault="00B42895" w:rsidP="00B42895">
      <w:pPr>
        <w:overflowPunct/>
        <w:autoSpaceDE w:val="0"/>
        <w:autoSpaceDN w:val="0"/>
        <w:adjustRightInd w:val="0"/>
        <w:ind w:firstLine="720"/>
        <w:jc w:val="both"/>
        <w:rPr>
          <w:rFonts w:ascii="Times New Roman" w:eastAsiaTheme="minorHAnsi" w:hAnsi="Times New Roman" w:cs="Times New Roman"/>
          <w:kern w:val="0"/>
          <w:sz w:val="28"/>
          <w:szCs w:val="28"/>
          <w:lang w:eastAsia="en-US" w:bidi="ar-SA"/>
        </w:rPr>
      </w:pPr>
      <w:r w:rsidRPr="00B42895">
        <w:rPr>
          <w:rFonts w:ascii="Times New Roman" w:eastAsiaTheme="minorHAnsi" w:hAnsi="Times New Roman" w:cs="Times New Roman"/>
          <w:kern w:val="0"/>
          <w:sz w:val="28"/>
          <w:szCs w:val="28"/>
          <w:lang w:eastAsia="en-US" w:bidi="ar-SA"/>
        </w:rPr>
        <w:t>1.</w:t>
      </w:r>
      <w:r w:rsidR="00E40B89">
        <w:rPr>
          <w:rFonts w:ascii="Times New Roman" w:eastAsiaTheme="minorHAnsi" w:hAnsi="Times New Roman" w:cs="Times New Roman"/>
          <w:kern w:val="0"/>
          <w:sz w:val="28"/>
          <w:szCs w:val="28"/>
          <w:lang w:eastAsia="en-US" w:bidi="ar-SA"/>
        </w:rPr>
        <w:t>6</w:t>
      </w:r>
      <w:r w:rsidRPr="00B42895">
        <w:rPr>
          <w:rFonts w:ascii="Times New Roman" w:eastAsiaTheme="minorHAnsi" w:hAnsi="Times New Roman" w:cs="Times New Roman"/>
          <w:kern w:val="0"/>
          <w:sz w:val="28"/>
          <w:szCs w:val="28"/>
          <w:lang w:eastAsia="en-US" w:bidi="ar-SA"/>
        </w:rPr>
        <w:t xml:space="preserve">. Информация о нормативных, целевых и фискальных характеристиках налоговых расходов </w:t>
      </w:r>
      <w:r w:rsidR="00EE6C72">
        <w:rPr>
          <w:rFonts w:ascii="Times New Roman" w:eastAsiaTheme="minorHAnsi" w:hAnsi="Times New Roman" w:cs="Times New Roman"/>
          <w:kern w:val="0"/>
          <w:sz w:val="28"/>
          <w:szCs w:val="28"/>
          <w:lang w:eastAsia="en-US" w:bidi="ar-SA"/>
        </w:rPr>
        <w:t>Незамаевского сельского поселения</w:t>
      </w:r>
      <w:r w:rsidRPr="00B42895">
        <w:rPr>
          <w:rFonts w:ascii="Times New Roman" w:eastAsiaTheme="minorHAnsi" w:hAnsi="Times New Roman" w:cs="Times New Roman"/>
          <w:kern w:val="0"/>
          <w:sz w:val="28"/>
          <w:szCs w:val="28"/>
          <w:lang w:eastAsia="en-US" w:bidi="ar-SA"/>
        </w:rPr>
        <w:t xml:space="preserve"> формируется в соответствии с Перечнем показателей для проведения оценки налоговых расходов </w:t>
      </w:r>
      <w:r w:rsidR="00EE6C72">
        <w:rPr>
          <w:rFonts w:ascii="Times New Roman" w:eastAsiaTheme="minorHAnsi" w:hAnsi="Times New Roman" w:cs="Times New Roman"/>
          <w:kern w:val="0"/>
          <w:sz w:val="28"/>
          <w:szCs w:val="28"/>
          <w:lang w:eastAsia="en-US" w:bidi="ar-SA"/>
        </w:rPr>
        <w:t>Незамаевского сельского поселения</w:t>
      </w:r>
      <w:r w:rsidRPr="00B42895">
        <w:rPr>
          <w:rFonts w:ascii="Times New Roman" w:eastAsiaTheme="minorHAnsi" w:hAnsi="Times New Roman" w:cs="Times New Roman"/>
          <w:kern w:val="0"/>
          <w:sz w:val="28"/>
          <w:szCs w:val="28"/>
          <w:lang w:eastAsia="en-US" w:bidi="ar-SA"/>
        </w:rPr>
        <w:t xml:space="preserve">, предусмотренным в приложении </w:t>
      </w:r>
      <w:r>
        <w:rPr>
          <w:rFonts w:ascii="Times New Roman" w:eastAsiaTheme="minorHAnsi" w:hAnsi="Times New Roman" w:cs="Times New Roman"/>
          <w:kern w:val="0"/>
          <w:sz w:val="28"/>
          <w:szCs w:val="28"/>
          <w:lang w:eastAsia="en-US" w:bidi="ar-SA"/>
        </w:rPr>
        <w:t>№ 2</w:t>
      </w:r>
      <w:r w:rsidRPr="00B42895">
        <w:rPr>
          <w:rFonts w:ascii="Times New Roman" w:eastAsiaTheme="minorHAnsi" w:hAnsi="Times New Roman" w:cs="Times New Roman"/>
          <w:kern w:val="0"/>
          <w:sz w:val="28"/>
          <w:szCs w:val="28"/>
          <w:lang w:eastAsia="en-US" w:bidi="ar-SA"/>
        </w:rPr>
        <w:t xml:space="preserve"> к настоящему Порядку.</w:t>
      </w:r>
    </w:p>
    <w:p w:rsidR="0035779D" w:rsidRPr="0035779D" w:rsidRDefault="0035779D" w:rsidP="0035779D">
      <w:pPr>
        <w:overflowPunct/>
        <w:autoSpaceDE w:val="0"/>
        <w:autoSpaceDN w:val="0"/>
        <w:adjustRightInd w:val="0"/>
        <w:ind w:firstLine="720"/>
        <w:jc w:val="both"/>
        <w:rPr>
          <w:rFonts w:ascii="Times New Roman" w:eastAsiaTheme="minorHAnsi" w:hAnsi="Times New Roman" w:cs="Times New Roman"/>
          <w:kern w:val="0"/>
          <w:sz w:val="28"/>
          <w:szCs w:val="28"/>
          <w:lang w:eastAsia="en-US" w:bidi="ar-SA"/>
        </w:rPr>
      </w:pPr>
      <w:r w:rsidRPr="0035779D">
        <w:rPr>
          <w:rFonts w:ascii="Times New Roman" w:eastAsiaTheme="minorHAnsi" w:hAnsi="Times New Roman" w:cs="Times New Roman"/>
          <w:kern w:val="0"/>
          <w:sz w:val="28"/>
          <w:szCs w:val="28"/>
          <w:lang w:eastAsia="en-US" w:bidi="ar-SA"/>
        </w:rPr>
        <w:t>1.</w:t>
      </w:r>
      <w:r w:rsidR="00E40B89">
        <w:rPr>
          <w:rFonts w:ascii="Times New Roman" w:eastAsiaTheme="minorHAnsi" w:hAnsi="Times New Roman" w:cs="Times New Roman"/>
          <w:kern w:val="0"/>
          <w:sz w:val="28"/>
          <w:szCs w:val="28"/>
          <w:lang w:eastAsia="en-US" w:bidi="ar-SA"/>
        </w:rPr>
        <w:t>7</w:t>
      </w:r>
      <w:r w:rsidRPr="0035779D">
        <w:rPr>
          <w:rFonts w:ascii="Times New Roman" w:eastAsiaTheme="minorHAnsi" w:hAnsi="Times New Roman" w:cs="Times New Roman"/>
          <w:kern w:val="0"/>
          <w:sz w:val="28"/>
          <w:szCs w:val="28"/>
          <w:lang w:eastAsia="en-US" w:bidi="ar-SA"/>
        </w:rPr>
        <w:t xml:space="preserve">. </w:t>
      </w:r>
      <w:r>
        <w:rPr>
          <w:rFonts w:ascii="Times New Roman" w:eastAsiaTheme="minorHAnsi" w:hAnsi="Times New Roman" w:cs="Times New Roman"/>
          <w:kern w:val="0"/>
          <w:sz w:val="28"/>
          <w:szCs w:val="28"/>
          <w:lang w:eastAsia="en-US" w:bidi="ar-SA"/>
        </w:rPr>
        <w:t>Р</w:t>
      </w:r>
      <w:r w:rsidRPr="0035779D">
        <w:rPr>
          <w:rFonts w:ascii="Times New Roman" w:eastAsiaTheme="minorHAnsi" w:hAnsi="Times New Roman" w:cs="Times New Roman"/>
          <w:kern w:val="0"/>
          <w:sz w:val="28"/>
          <w:szCs w:val="28"/>
          <w:lang w:eastAsia="en-US" w:bidi="ar-SA"/>
        </w:rPr>
        <w:t xml:space="preserve">езультаты рассмотрения оценки налоговых расходов </w:t>
      </w:r>
      <w:r w:rsidR="00EE6C72"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>Незамаевского</w:t>
      </w:r>
      <w:r>
        <w:rPr>
          <w:rFonts w:ascii="Times New Roman" w:eastAsiaTheme="minorHAnsi" w:hAnsi="Times New Roman" w:cs="Times New Roman"/>
          <w:kern w:val="0"/>
          <w:sz w:val="28"/>
          <w:szCs w:val="28"/>
          <w:lang w:eastAsia="en-US" w:bidi="ar-SA"/>
        </w:rPr>
        <w:t xml:space="preserve"> сельского поселения</w:t>
      </w:r>
      <w:r w:rsidRPr="0035779D">
        <w:rPr>
          <w:rFonts w:ascii="Times New Roman" w:eastAsiaTheme="minorHAnsi" w:hAnsi="Times New Roman" w:cs="Times New Roman"/>
          <w:kern w:val="0"/>
          <w:sz w:val="28"/>
          <w:szCs w:val="28"/>
          <w:lang w:eastAsia="en-US" w:bidi="ar-SA"/>
        </w:rPr>
        <w:t xml:space="preserve"> учитываются при формировании основных направлений бюджетной и налоговой политики </w:t>
      </w:r>
      <w:r w:rsidR="00EE6C72"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>Незамаевского</w:t>
      </w:r>
      <w:r w:rsidR="00EE6C72">
        <w:rPr>
          <w:rFonts w:ascii="Times New Roman" w:eastAsiaTheme="minorHAnsi" w:hAnsi="Times New Roman" w:cs="Times New Roman"/>
          <w:kern w:val="0"/>
          <w:sz w:val="28"/>
          <w:szCs w:val="28"/>
          <w:lang w:eastAsia="en-US" w:bidi="ar-SA"/>
        </w:rPr>
        <w:t xml:space="preserve"> </w:t>
      </w:r>
      <w:r>
        <w:rPr>
          <w:rFonts w:ascii="Times New Roman" w:eastAsiaTheme="minorHAnsi" w:hAnsi="Times New Roman" w:cs="Times New Roman"/>
          <w:kern w:val="0"/>
          <w:sz w:val="28"/>
          <w:szCs w:val="28"/>
          <w:lang w:eastAsia="en-US" w:bidi="ar-SA"/>
        </w:rPr>
        <w:t>сельского поселения</w:t>
      </w:r>
      <w:r w:rsidRPr="0035779D">
        <w:rPr>
          <w:rFonts w:ascii="Times New Roman" w:eastAsiaTheme="minorHAnsi" w:hAnsi="Times New Roman" w:cs="Times New Roman"/>
          <w:kern w:val="0"/>
          <w:sz w:val="28"/>
          <w:szCs w:val="28"/>
          <w:lang w:eastAsia="en-US" w:bidi="ar-SA"/>
        </w:rPr>
        <w:t xml:space="preserve">, а также при проведении оценки эффективности реализации </w:t>
      </w:r>
      <w:r>
        <w:rPr>
          <w:rFonts w:ascii="Times New Roman" w:eastAsiaTheme="minorHAnsi" w:hAnsi="Times New Roman" w:cs="Times New Roman"/>
          <w:kern w:val="0"/>
          <w:sz w:val="28"/>
          <w:szCs w:val="28"/>
          <w:lang w:eastAsia="en-US" w:bidi="ar-SA"/>
        </w:rPr>
        <w:t>муниципальных (ведомственных</w:t>
      </w:r>
      <w:r w:rsidR="00705C55">
        <w:rPr>
          <w:rFonts w:ascii="Times New Roman" w:eastAsiaTheme="minorHAnsi" w:hAnsi="Times New Roman" w:cs="Times New Roman"/>
          <w:kern w:val="0"/>
          <w:sz w:val="28"/>
          <w:szCs w:val="28"/>
          <w:lang w:eastAsia="en-US" w:bidi="ar-SA"/>
        </w:rPr>
        <w:t xml:space="preserve"> це</w:t>
      </w:r>
      <w:r w:rsidR="000A049D">
        <w:rPr>
          <w:rFonts w:ascii="Times New Roman" w:eastAsiaTheme="minorHAnsi" w:hAnsi="Times New Roman" w:cs="Times New Roman"/>
          <w:kern w:val="0"/>
          <w:sz w:val="28"/>
          <w:szCs w:val="28"/>
          <w:lang w:eastAsia="en-US" w:bidi="ar-SA"/>
        </w:rPr>
        <w:t>левых</w:t>
      </w:r>
      <w:r>
        <w:rPr>
          <w:rFonts w:ascii="Times New Roman" w:eastAsiaTheme="minorHAnsi" w:hAnsi="Times New Roman" w:cs="Times New Roman"/>
          <w:kern w:val="0"/>
          <w:sz w:val="28"/>
          <w:szCs w:val="28"/>
          <w:lang w:eastAsia="en-US" w:bidi="ar-SA"/>
        </w:rPr>
        <w:t xml:space="preserve">) </w:t>
      </w:r>
      <w:r w:rsidRPr="0035779D">
        <w:rPr>
          <w:rFonts w:ascii="Times New Roman" w:eastAsiaTheme="minorHAnsi" w:hAnsi="Times New Roman" w:cs="Times New Roman"/>
          <w:kern w:val="0"/>
          <w:sz w:val="28"/>
          <w:szCs w:val="28"/>
          <w:lang w:eastAsia="en-US" w:bidi="ar-SA"/>
        </w:rPr>
        <w:t>программ.</w:t>
      </w:r>
    </w:p>
    <w:p w:rsidR="00320723" w:rsidRDefault="00320723" w:rsidP="00320723">
      <w:pPr>
        <w:jc w:val="center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</w:p>
    <w:p w:rsidR="00BE6550" w:rsidRDefault="00320723" w:rsidP="00320723">
      <w:pPr>
        <w:jc w:val="center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  <w:r w:rsidRPr="00570F05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2. Формирование перечня налоговых расходов</w:t>
      </w:r>
      <w:r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</w:t>
      </w:r>
    </w:p>
    <w:p w:rsidR="00320723" w:rsidRDefault="00320723" w:rsidP="00320723">
      <w:pPr>
        <w:jc w:val="center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  <w:r w:rsidRPr="00570F05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муниципального образования</w:t>
      </w:r>
    </w:p>
    <w:p w:rsidR="00320723" w:rsidRPr="00570F05" w:rsidRDefault="00320723" w:rsidP="00320723">
      <w:pPr>
        <w:jc w:val="center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</w:p>
    <w:p w:rsidR="00320723" w:rsidRPr="00570F05" w:rsidRDefault="00320723" w:rsidP="00320723">
      <w:pPr>
        <w:ind w:firstLine="708"/>
        <w:jc w:val="both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  <w:r w:rsidRPr="00570F05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2.1. Проект перечня </w:t>
      </w:r>
      <w:proofErr w:type="gramStart"/>
      <w:r w:rsidRPr="00570F05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налоговых</w:t>
      </w:r>
      <w:r w:rsidR="00B307B6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</w:t>
      </w:r>
      <w:r w:rsidRPr="00570F05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расходов</w:t>
      </w:r>
      <w:proofErr w:type="gramEnd"/>
      <w:r w:rsidRPr="00570F05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</w:t>
      </w:r>
      <w:r w:rsidR="00B307B6"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>Незамаевского</w:t>
      </w:r>
      <w:r w:rsidR="00B307B6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сельского поселения </w:t>
      </w:r>
      <w:r w:rsidRPr="00570F05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на очередной финансовый год (далее-проект перечня налоговых расходов) формируется администрацией</w:t>
      </w:r>
      <w:r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</w:t>
      </w:r>
      <w:r w:rsidR="00B307B6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Незамаевского сельского поселения </w:t>
      </w:r>
      <w:r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согласно приложению </w:t>
      </w:r>
      <w:r w:rsidR="00BE6550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№ 1</w:t>
      </w:r>
      <w:r w:rsidR="00836BF8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к настоящему Порядку</w:t>
      </w:r>
      <w:r w:rsidRPr="00570F05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ежегодно до </w:t>
      </w:r>
      <w:r w:rsidR="00EF7E64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15</w:t>
      </w:r>
      <w:r w:rsidRPr="00570F05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</w:t>
      </w:r>
      <w:r w:rsidR="00EF7E64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ноября</w:t>
      </w:r>
      <w:r w:rsidRPr="00570F05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текущего финансового года;</w:t>
      </w:r>
    </w:p>
    <w:p w:rsidR="00320723" w:rsidRPr="00570F05" w:rsidRDefault="00320723" w:rsidP="00320723">
      <w:pPr>
        <w:ind w:firstLine="708"/>
        <w:jc w:val="both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  <w:r w:rsidRPr="00570F05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lastRenderedPageBreak/>
        <w:t xml:space="preserve">2.2. Перечень налоговых расходов </w:t>
      </w:r>
      <w:r w:rsidR="00B307B6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Незамаевского сельского поселения</w:t>
      </w:r>
      <w:r w:rsidRPr="00570F05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утверждается </w:t>
      </w:r>
      <w:r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постановлением</w:t>
      </w:r>
      <w:r w:rsidRPr="00570F05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администрации</w:t>
      </w:r>
      <w:r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</w:t>
      </w:r>
      <w:r w:rsidR="00B307B6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Незамаевского сельского поселения</w:t>
      </w:r>
      <w:r w:rsidRPr="00570F05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до 1 декабря текущего финансового года. </w:t>
      </w:r>
    </w:p>
    <w:p w:rsidR="00320723" w:rsidRPr="00570F05" w:rsidRDefault="00320723" w:rsidP="00320723">
      <w:pPr>
        <w:ind w:firstLine="708"/>
        <w:jc w:val="both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  <w:r w:rsidRPr="00570F05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В случае уточнения структурных элементов муниципальных программ муниципального образования в рамках рассмотрения и утверждения проекта решения о местном бюджете на очередной финансовый год и плановый период, перечень налоговых расходов утверждается до 30 декабря текущего финансового года.</w:t>
      </w:r>
    </w:p>
    <w:p w:rsidR="00320723" w:rsidRPr="00570F05" w:rsidRDefault="00320723" w:rsidP="00320723">
      <w:pPr>
        <w:ind w:firstLine="708"/>
        <w:jc w:val="both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  <w:r w:rsidRPr="00570F05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2.3. В срок, не позднее 15 рабочих дней после завершения процедур, установленных в пункте 2.2 раздела 2 настоящего Порядка, перечень налоговых расходов </w:t>
      </w:r>
      <w:r w:rsidR="00B307B6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Незамаевского сельского поселения</w:t>
      </w:r>
      <w:r w:rsidRPr="00570F05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размещается на официальном сайте администрации </w:t>
      </w:r>
      <w:r w:rsidR="00B307B6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Незамаевского сельского поселения</w:t>
      </w:r>
      <w:r w:rsidRPr="00570F05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в информационно-телекоммуникационной сети «Интернет».</w:t>
      </w:r>
    </w:p>
    <w:p w:rsidR="00320723" w:rsidRPr="00570F05" w:rsidRDefault="00320723" w:rsidP="00320723">
      <w:pPr>
        <w:ind w:firstLine="708"/>
        <w:jc w:val="both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  <w:r w:rsidRPr="00570F05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2.4. В случае внесения изменений в перечень муниципальных </w:t>
      </w:r>
      <w:r w:rsidR="00EF7E64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(ведомственных целевых) </w:t>
      </w:r>
      <w:r w:rsidRPr="00570F05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программ муниципального образования, структурные элементы муниципальных</w:t>
      </w:r>
      <w:r w:rsidR="00EF7E64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(ведомственных целевых)</w:t>
      </w:r>
      <w:r w:rsidRPr="00570F05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программ </w:t>
      </w:r>
      <w:r w:rsidR="006F5486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Незамаевского </w:t>
      </w:r>
      <w:r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сельского поселения</w:t>
      </w:r>
      <w:r w:rsidRPr="00570F05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, в связи с которыми возникает необходимость внесения изменений в перечень налоговых расходов муниципального образования, куратор налоговых расходов не позднее 10 рабочих дней со дня внесения соответствующих изменений </w:t>
      </w:r>
      <w:r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вносит изменения в </w:t>
      </w:r>
      <w:r w:rsidRPr="00570F05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переч</w:t>
      </w:r>
      <w:r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е</w:t>
      </w:r>
      <w:r w:rsidRPr="00570F05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ь</w:t>
      </w:r>
      <w:r w:rsidRPr="00570F05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налоговых расходов </w:t>
      </w:r>
      <w:r w:rsidR="006F5486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Незамаевского </w:t>
      </w:r>
      <w:r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сельского поселения</w:t>
      </w:r>
      <w:r w:rsidRPr="00570F05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.</w:t>
      </w:r>
    </w:p>
    <w:p w:rsidR="00BE6550" w:rsidRDefault="00BE6550" w:rsidP="00320723">
      <w:pPr>
        <w:autoSpaceDE w:val="0"/>
        <w:autoSpaceDN w:val="0"/>
        <w:adjustRightInd w:val="0"/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bookmarkStart w:id="4" w:name="sub_1021"/>
    </w:p>
    <w:p w:rsidR="00320723" w:rsidRDefault="00320723" w:rsidP="00320723">
      <w:pPr>
        <w:autoSpaceDE w:val="0"/>
        <w:autoSpaceDN w:val="0"/>
        <w:adjustRightInd w:val="0"/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Оценка эффективности налоговых расходов </w:t>
      </w:r>
    </w:p>
    <w:p w:rsidR="00320723" w:rsidRDefault="00320723" w:rsidP="00320723">
      <w:pPr>
        <w:autoSpaceDE w:val="0"/>
        <w:autoSpaceDN w:val="0"/>
        <w:adjustRightInd w:val="0"/>
        <w:ind w:firstLine="720"/>
        <w:jc w:val="center"/>
        <w:rPr>
          <w:rFonts w:ascii="Times New Roman" w:hAnsi="Times New Roman" w:cs="Times New Roman"/>
          <w:sz w:val="28"/>
          <w:szCs w:val="28"/>
        </w:rPr>
      </w:pPr>
    </w:p>
    <w:p w:rsidR="00320723" w:rsidRPr="009377B2" w:rsidRDefault="00320723" w:rsidP="00320723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9377B2">
        <w:rPr>
          <w:rFonts w:ascii="Times New Roman" w:hAnsi="Times New Roman" w:cs="Times New Roman"/>
          <w:sz w:val="28"/>
          <w:szCs w:val="28"/>
        </w:rPr>
        <w:t xml:space="preserve">.1. Оценка эффективности налоговых расходов </w:t>
      </w:r>
      <w:r w:rsidR="00B307B6">
        <w:rPr>
          <w:rFonts w:ascii="Times New Roman" w:hAnsi="Times New Roman" w:cs="Times New Roman"/>
          <w:sz w:val="28"/>
          <w:szCs w:val="28"/>
        </w:rPr>
        <w:t>Н</w:t>
      </w:r>
      <w:r w:rsidR="00EE6C72">
        <w:rPr>
          <w:rFonts w:ascii="Times New Roman" w:hAnsi="Times New Roman" w:cs="Times New Roman"/>
          <w:sz w:val="28"/>
          <w:szCs w:val="28"/>
        </w:rPr>
        <w:t>езамаевского сельского поселения</w:t>
      </w:r>
      <w:r w:rsidRPr="009377B2">
        <w:rPr>
          <w:rFonts w:ascii="Times New Roman" w:hAnsi="Times New Roman" w:cs="Times New Roman"/>
          <w:sz w:val="28"/>
          <w:szCs w:val="28"/>
        </w:rPr>
        <w:t xml:space="preserve"> осуществляется куратор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9377B2">
        <w:rPr>
          <w:rFonts w:ascii="Times New Roman" w:hAnsi="Times New Roman" w:cs="Times New Roman"/>
          <w:sz w:val="28"/>
          <w:szCs w:val="28"/>
        </w:rPr>
        <w:t xml:space="preserve"> налоговых расходов и включает:</w:t>
      </w:r>
    </w:p>
    <w:bookmarkEnd w:id="4"/>
    <w:p w:rsidR="00320723" w:rsidRPr="009377B2" w:rsidRDefault="00320723" w:rsidP="00320723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377B2">
        <w:rPr>
          <w:rFonts w:ascii="Times New Roman" w:hAnsi="Times New Roman" w:cs="Times New Roman"/>
          <w:sz w:val="28"/>
          <w:szCs w:val="28"/>
        </w:rPr>
        <w:t>оценку</w:t>
      </w:r>
      <w:proofErr w:type="gramEnd"/>
      <w:r w:rsidRPr="009377B2">
        <w:rPr>
          <w:rFonts w:ascii="Times New Roman" w:hAnsi="Times New Roman" w:cs="Times New Roman"/>
          <w:sz w:val="28"/>
          <w:szCs w:val="28"/>
        </w:rPr>
        <w:t xml:space="preserve"> целесообразности налоговых расходов </w:t>
      </w:r>
      <w:r w:rsidR="00EE6C72">
        <w:rPr>
          <w:rFonts w:ascii="Times New Roman" w:hAnsi="Times New Roman" w:cs="Times New Roman"/>
          <w:sz w:val="28"/>
          <w:szCs w:val="28"/>
        </w:rPr>
        <w:t>Незамаевского сельского поселения</w:t>
      </w:r>
      <w:r w:rsidRPr="009377B2">
        <w:rPr>
          <w:rFonts w:ascii="Times New Roman" w:hAnsi="Times New Roman" w:cs="Times New Roman"/>
          <w:sz w:val="28"/>
          <w:szCs w:val="28"/>
        </w:rPr>
        <w:t>;</w:t>
      </w:r>
    </w:p>
    <w:p w:rsidR="00320723" w:rsidRPr="009377B2" w:rsidRDefault="00320723" w:rsidP="00320723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377B2">
        <w:rPr>
          <w:rFonts w:ascii="Times New Roman" w:hAnsi="Times New Roman" w:cs="Times New Roman"/>
          <w:sz w:val="28"/>
          <w:szCs w:val="28"/>
        </w:rPr>
        <w:t>оценку</w:t>
      </w:r>
      <w:proofErr w:type="gramEnd"/>
      <w:r w:rsidRPr="009377B2">
        <w:rPr>
          <w:rFonts w:ascii="Times New Roman" w:hAnsi="Times New Roman" w:cs="Times New Roman"/>
          <w:sz w:val="28"/>
          <w:szCs w:val="28"/>
        </w:rPr>
        <w:t xml:space="preserve"> результативности налоговых расходов</w:t>
      </w:r>
      <w:r w:rsidR="009436A7" w:rsidRPr="009377B2">
        <w:rPr>
          <w:rFonts w:ascii="Times New Roman" w:hAnsi="Times New Roman" w:cs="Times New Roman"/>
          <w:sz w:val="28"/>
          <w:szCs w:val="28"/>
        </w:rPr>
        <w:t xml:space="preserve"> </w:t>
      </w:r>
      <w:r w:rsidR="00EE6C72">
        <w:rPr>
          <w:rFonts w:ascii="Times New Roman" w:hAnsi="Times New Roman" w:cs="Times New Roman"/>
          <w:sz w:val="28"/>
          <w:szCs w:val="28"/>
        </w:rPr>
        <w:t>Незамаевского сельского поселения</w:t>
      </w:r>
      <w:r w:rsidRPr="009377B2">
        <w:rPr>
          <w:rFonts w:ascii="Times New Roman" w:hAnsi="Times New Roman" w:cs="Times New Roman"/>
          <w:sz w:val="28"/>
          <w:szCs w:val="28"/>
        </w:rPr>
        <w:t>.</w:t>
      </w:r>
    </w:p>
    <w:p w:rsidR="00320723" w:rsidRPr="009377B2" w:rsidRDefault="00320723" w:rsidP="00320723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5" w:name="sub_1022"/>
      <w:r>
        <w:rPr>
          <w:rFonts w:ascii="Times New Roman" w:hAnsi="Times New Roman" w:cs="Times New Roman"/>
          <w:sz w:val="28"/>
          <w:szCs w:val="28"/>
        </w:rPr>
        <w:t>3</w:t>
      </w:r>
      <w:r w:rsidRPr="009377B2">
        <w:rPr>
          <w:rFonts w:ascii="Times New Roman" w:hAnsi="Times New Roman" w:cs="Times New Roman"/>
          <w:sz w:val="28"/>
          <w:szCs w:val="28"/>
        </w:rPr>
        <w:t xml:space="preserve">.2. Критериями целесообразности налоговых расходов </w:t>
      </w:r>
      <w:r w:rsidR="00EE6C72">
        <w:rPr>
          <w:rFonts w:ascii="Times New Roman" w:hAnsi="Times New Roman" w:cs="Times New Roman"/>
          <w:sz w:val="28"/>
          <w:szCs w:val="28"/>
        </w:rPr>
        <w:t>Незамаевского сельского поселения</w:t>
      </w:r>
      <w:r w:rsidRPr="009377B2">
        <w:rPr>
          <w:rFonts w:ascii="Times New Roman" w:hAnsi="Times New Roman" w:cs="Times New Roman"/>
          <w:sz w:val="28"/>
          <w:szCs w:val="28"/>
        </w:rPr>
        <w:t xml:space="preserve"> являются:</w:t>
      </w:r>
    </w:p>
    <w:bookmarkEnd w:id="5"/>
    <w:p w:rsidR="00320723" w:rsidRPr="009377B2" w:rsidRDefault="00320723" w:rsidP="00320723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377B2">
        <w:rPr>
          <w:rFonts w:ascii="Times New Roman" w:hAnsi="Times New Roman" w:cs="Times New Roman"/>
          <w:sz w:val="28"/>
          <w:szCs w:val="28"/>
        </w:rPr>
        <w:t>соответствие</w:t>
      </w:r>
      <w:proofErr w:type="gramEnd"/>
      <w:r w:rsidRPr="009377B2">
        <w:rPr>
          <w:rFonts w:ascii="Times New Roman" w:hAnsi="Times New Roman" w:cs="Times New Roman"/>
          <w:sz w:val="28"/>
          <w:szCs w:val="28"/>
        </w:rPr>
        <w:t xml:space="preserve"> налоговых расходов </w:t>
      </w:r>
      <w:r w:rsidR="00EE6C72">
        <w:rPr>
          <w:rFonts w:ascii="Times New Roman" w:hAnsi="Times New Roman" w:cs="Times New Roman"/>
          <w:sz w:val="28"/>
          <w:szCs w:val="28"/>
        </w:rPr>
        <w:t>Незамаевского сельского поселения</w:t>
      </w:r>
      <w:r w:rsidRPr="009377B2">
        <w:rPr>
          <w:rFonts w:ascii="Times New Roman" w:hAnsi="Times New Roman" w:cs="Times New Roman"/>
          <w:sz w:val="28"/>
          <w:szCs w:val="28"/>
        </w:rPr>
        <w:t xml:space="preserve"> целям </w:t>
      </w:r>
      <w:r>
        <w:rPr>
          <w:rFonts w:ascii="Times New Roman" w:hAnsi="Times New Roman" w:cs="Times New Roman"/>
          <w:sz w:val="28"/>
          <w:szCs w:val="28"/>
        </w:rPr>
        <w:t>муниципальных (ведомственных</w:t>
      </w:r>
      <w:r w:rsidR="000A049D">
        <w:rPr>
          <w:rFonts w:ascii="Times New Roman" w:hAnsi="Times New Roman" w:cs="Times New Roman"/>
          <w:sz w:val="28"/>
          <w:szCs w:val="28"/>
        </w:rPr>
        <w:t xml:space="preserve"> целевых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9377B2">
        <w:rPr>
          <w:rFonts w:ascii="Times New Roman" w:hAnsi="Times New Roman" w:cs="Times New Roman"/>
          <w:sz w:val="28"/>
          <w:szCs w:val="28"/>
        </w:rPr>
        <w:t xml:space="preserve"> программ, структурным элементам </w:t>
      </w:r>
      <w:r>
        <w:rPr>
          <w:rFonts w:ascii="Times New Roman" w:hAnsi="Times New Roman" w:cs="Times New Roman"/>
          <w:sz w:val="28"/>
          <w:szCs w:val="28"/>
        </w:rPr>
        <w:t>муниципальных (ведомственных</w:t>
      </w:r>
      <w:r w:rsidR="000A049D">
        <w:rPr>
          <w:rFonts w:ascii="Times New Roman" w:hAnsi="Times New Roman" w:cs="Times New Roman"/>
          <w:sz w:val="28"/>
          <w:szCs w:val="28"/>
        </w:rPr>
        <w:t xml:space="preserve"> целевых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9377B2">
        <w:rPr>
          <w:rFonts w:ascii="Times New Roman" w:hAnsi="Times New Roman" w:cs="Times New Roman"/>
          <w:sz w:val="28"/>
          <w:szCs w:val="28"/>
        </w:rPr>
        <w:t xml:space="preserve"> программ и (или) целям социально-экономической политики </w:t>
      </w:r>
      <w:r w:rsidR="00EE6C72">
        <w:rPr>
          <w:rFonts w:ascii="Times New Roman" w:hAnsi="Times New Roman" w:cs="Times New Roman"/>
          <w:sz w:val="28"/>
          <w:szCs w:val="28"/>
        </w:rPr>
        <w:t>Незамаевского сельского поселения</w:t>
      </w:r>
      <w:r w:rsidRPr="009377B2">
        <w:rPr>
          <w:rFonts w:ascii="Times New Roman" w:hAnsi="Times New Roman" w:cs="Times New Roman"/>
          <w:sz w:val="28"/>
          <w:szCs w:val="28"/>
        </w:rPr>
        <w:t xml:space="preserve">, не относящимся к </w:t>
      </w:r>
      <w:r>
        <w:rPr>
          <w:rFonts w:ascii="Times New Roman" w:hAnsi="Times New Roman" w:cs="Times New Roman"/>
          <w:sz w:val="28"/>
          <w:szCs w:val="28"/>
        </w:rPr>
        <w:t>муниципальных (ведомственных</w:t>
      </w:r>
      <w:r w:rsidR="000A049D">
        <w:rPr>
          <w:rFonts w:ascii="Times New Roman" w:hAnsi="Times New Roman" w:cs="Times New Roman"/>
          <w:sz w:val="28"/>
          <w:szCs w:val="28"/>
        </w:rPr>
        <w:t xml:space="preserve"> целевых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9377B2">
        <w:rPr>
          <w:rFonts w:ascii="Times New Roman" w:hAnsi="Times New Roman" w:cs="Times New Roman"/>
          <w:sz w:val="28"/>
          <w:szCs w:val="28"/>
        </w:rPr>
        <w:t xml:space="preserve"> программ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E6C72">
        <w:rPr>
          <w:rFonts w:ascii="Times New Roman" w:hAnsi="Times New Roman" w:cs="Times New Roman"/>
          <w:sz w:val="28"/>
          <w:szCs w:val="28"/>
        </w:rPr>
        <w:t>Незамаевского сельского поселения</w:t>
      </w:r>
      <w:r w:rsidRPr="009377B2">
        <w:rPr>
          <w:rFonts w:ascii="Times New Roman" w:hAnsi="Times New Roman" w:cs="Times New Roman"/>
          <w:sz w:val="28"/>
          <w:szCs w:val="28"/>
        </w:rPr>
        <w:t>;</w:t>
      </w:r>
    </w:p>
    <w:p w:rsidR="00320723" w:rsidRPr="009377B2" w:rsidRDefault="00320723" w:rsidP="00320723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377B2">
        <w:rPr>
          <w:rFonts w:ascii="Times New Roman" w:hAnsi="Times New Roman" w:cs="Times New Roman"/>
          <w:sz w:val="28"/>
          <w:szCs w:val="28"/>
        </w:rPr>
        <w:t>востребованность</w:t>
      </w:r>
      <w:proofErr w:type="gramEnd"/>
      <w:r w:rsidRPr="009377B2">
        <w:rPr>
          <w:rFonts w:ascii="Times New Roman" w:hAnsi="Times New Roman" w:cs="Times New Roman"/>
          <w:sz w:val="28"/>
          <w:szCs w:val="28"/>
        </w:rPr>
        <w:t xml:space="preserve"> плательщиками предоставленных налоговых льгот, которая характеризуется соотношением численности плательщиков, воспользовавшихся правом на льготы, и общей численности плательщиков</w:t>
      </w:r>
      <w:r>
        <w:rPr>
          <w:rFonts w:ascii="Times New Roman" w:hAnsi="Times New Roman" w:cs="Times New Roman"/>
          <w:sz w:val="28"/>
          <w:szCs w:val="28"/>
        </w:rPr>
        <w:t xml:space="preserve"> потенциально имеющих право на получение льготы</w:t>
      </w:r>
      <w:r w:rsidRPr="009377B2">
        <w:rPr>
          <w:rFonts w:ascii="Times New Roman" w:hAnsi="Times New Roman" w:cs="Times New Roman"/>
          <w:sz w:val="28"/>
          <w:szCs w:val="28"/>
        </w:rPr>
        <w:t>, за 5-летний период.</w:t>
      </w:r>
    </w:p>
    <w:p w:rsidR="00320723" w:rsidRDefault="00320723" w:rsidP="00320723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377B2">
        <w:rPr>
          <w:rFonts w:ascii="Times New Roman" w:hAnsi="Times New Roman" w:cs="Times New Roman"/>
          <w:sz w:val="28"/>
          <w:szCs w:val="28"/>
        </w:rPr>
        <w:lastRenderedPageBreak/>
        <w:t xml:space="preserve">При этом показателем низкой востребованности для стимулирующих налоговых расходов </w:t>
      </w:r>
      <w:r w:rsidR="00B307B6">
        <w:rPr>
          <w:rFonts w:ascii="Times New Roman" w:hAnsi="Times New Roman" w:cs="Times New Roman"/>
          <w:sz w:val="28"/>
          <w:szCs w:val="28"/>
        </w:rPr>
        <w:t>Незамаевского сельского поселения</w:t>
      </w:r>
      <w:r w:rsidR="00794E6C">
        <w:rPr>
          <w:rFonts w:ascii="Times New Roman" w:hAnsi="Times New Roman" w:cs="Times New Roman"/>
          <w:sz w:val="28"/>
          <w:szCs w:val="28"/>
        </w:rPr>
        <w:t xml:space="preserve"> </w:t>
      </w:r>
      <w:r w:rsidRPr="009377B2">
        <w:rPr>
          <w:rFonts w:ascii="Times New Roman" w:hAnsi="Times New Roman" w:cs="Times New Roman"/>
          <w:sz w:val="28"/>
          <w:szCs w:val="28"/>
        </w:rPr>
        <w:t xml:space="preserve">является соотношение равное менее </w:t>
      </w:r>
      <w:r>
        <w:rPr>
          <w:rFonts w:ascii="Times New Roman" w:hAnsi="Times New Roman" w:cs="Times New Roman"/>
          <w:sz w:val="28"/>
          <w:szCs w:val="28"/>
        </w:rPr>
        <w:t>10</w:t>
      </w:r>
      <w:r w:rsidRPr="009377B2">
        <w:rPr>
          <w:rFonts w:ascii="Times New Roman" w:hAnsi="Times New Roman" w:cs="Times New Roman"/>
          <w:sz w:val="28"/>
          <w:szCs w:val="28"/>
        </w:rPr>
        <w:t>%.</w:t>
      </w:r>
    </w:p>
    <w:p w:rsidR="00320723" w:rsidRDefault="00320723" w:rsidP="00320723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 если льгота действует менее 5 лет, то оценка ее востребованности проводится за фактический и прогнозный периоды действия льготы, сумма которых составляет 5 лет.</w:t>
      </w:r>
    </w:p>
    <w:p w:rsidR="00320723" w:rsidRPr="009066B0" w:rsidRDefault="00320723" w:rsidP="0032072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066B0">
        <w:rPr>
          <w:rFonts w:ascii="Times New Roman" w:hAnsi="Times New Roman" w:cs="Times New Roman"/>
          <w:sz w:val="28"/>
          <w:szCs w:val="28"/>
        </w:rPr>
        <w:t xml:space="preserve">3.2.1 Соответствие налоговых расходов целям и задачам </w:t>
      </w:r>
      <w:r>
        <w:rPr>
          <w:rFonts w:ascii="Times New Roman" w:hAnsi="Times New Roman" w:cs="Times New Roman"/>
          <w:sz w:val="28"/>
          <w:szCs w:val="28"/>
        </w:rPr>
        <w:t>муниципальных (ведомственных</w:t>
      </w:r>
      <w:r w:rsidR="000A049D">
        <w:rPr>
          <w:rFonts w:ascii="Times New Roman" w:hAnsi="Times New Roman" w:cs="Times New Roman"/>
          <w:sz w:val="28"/>
          <w:szCs w:val="28"/>
        </w:rPr>
        <w:t xml:space="preserve"> целевых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9066B0">
        <w:rPr>
          <w:rFonts w:ascii="Times New Roman" w:hAnsi="Times New Roman" w:cs="Times New Roman"/>
          <w:sz w:val="28"/>
          <w:szCs w:val="28"/>
        </w:rPr>
        <w:t xml:space="preserve">программ, входящих в ее состав подпрограмм, иных программ и планов мероприятий (далее – структурные элементы) или иным целям социально-экономической политики, не относящимся к </w:t>
      </w:r>
      <w:r>
        <w:rPr>
          <w:rFonts w:ascii="Times New Roman" w:hAnsi="Times New Roman" w:cs="Times New Roman"/>
          <w:sz w:val="28"/>
          <w:szCs w:val="28"/>
        </w:rPr>
        <w:t>муниципальных (ведомственных</w:t>
      </w:r>
      <w:r w:rsidR="000A049D">
        <w:rPr>
          <w:rFonts w:ascii="Times New Roman" w:hAnsi="Times New Roman" w:cs="Times New Roman"/>
          <w:sz w:val="28"/>
          <w:szCs w:val="28"/>
        </w:rPr>
        <w:t xml:space="preserve"> целевых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9066B0">
        <w:rPr>
          <w:rFonts w:ascii="Times New Roman" w:hAnsi="Times New Roman" w:cs="Times New Roman"/>
          <w:sz w:val="28"/>
          <w:szCs w:val="28"/>
        </w:rPr>
        <w:t xml:space="preserve"> программам, осуществляется в следующей последовательности:</w:t>
      </w:r>
    </w:p>
    <w:p w:rsidR="00320723" w:rsidRPr="009066B0" w:rsidRDefault="00320723" w:rsidP="00320723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066B0">
        <w:rPr>
          <w:rFonts w:ascii="Times New Roman" w:hAnsi="Times New Roman" w:cs="Times New Roman"/>
          <w:sz w:val="28"/>
          <w:szCs w:val="28"/>
        </w:rPr>
        <w:t>определяются</w:t>
      </w:r>
      <w:proofErr w:type="gramEnd"/>
      <w:r w:rsidRPr="009066B0">
        <w:rPr>
          <w:rFonts w:ascii="Times New Roman" w:hAnsi="Times New Roman" w:cs="Times New Roman"/>
          <w:sz w:val="28"/>
          <w:szCs w:val="28"/>
        </w:rPr>
        <w:t xml:space="preserve"> цели и задачи </w:t>
      </w:r>
      <w:r>
        <w:rPr>
          <w:rFonts w:ascii="Times New Roman" w:hAnsi="Times New Roman" w:cs="Times New Roman"/>
          <w:sz w:val="28"/>
          <w:szCs w:val="28"/>
        </w:rPr>
        <w:t>муниципальных (ведомственных</w:t>
      </w:r>
      <w:r w:rsidR="000A049D" w:rsidRPr="000A049D">
        <w:rPr>
          <w:rFonts w:ascii="Times New Roman" w:hAnsi="Times New Roman" w:cs="Times New Roman"/>
          <w:sz w:val="28"/>
          <w:szCs w:val="28"/>
        </w:rPr>
        <w:t xml:space="preserve"> </w:t>
      </w:r>
      <w:r w:rsidR="000A049D">
        <w:rPr>
          <w:rFonts w:ascii="Times New Roman" w:hAnsi="Times New Roman" w:cs="Times New Roman"/>
          <w:sz w:val="28"/>
          <w:szCs w:val="28"/>
        </w:rPr>
        <w:t>целевых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9066B0">
        <w:rPr>
          <w:rFonts w:ascii="Times New Roman" w:hAnsi="Times New Roman" w:cs="Times New Roman"/>
          <w:sz w:val="28"/>
          <w:szCs w:val="28"/>
        </w:rPr>
        <w:t xml:space="preserve"> программы и (или) структурного элемента </w:t>
      </w:r>
      <w:r>
        <w:rPr>
          <w:rFonts w:ascii="Times New Roman" w:hAnsi="Times New Roman" w:cs="Times New Roman"/>
          <w:sz w:val="28"/>
          <w:szCs w:val="28"/>
        </w:rPr>
        <w:t>муниципального (ведомственной</w:t>
      </w:r>
      <w:r w:rsidR="000A049D">
        <w:rPr>
          <w:rFonts w:ascii="Times New Roman" w:hAnsi="Times New Roman" w:cs="Times New Roman"/>
          <w:sz w:val="28"/>
          <w:szCs w:val="28"/>
        </w:rPr>
        <w:t xml:space="preserve"> целевой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9066B0">
        <w:rPr>
          <w:rFonts w:ascii="Times New Roman" w:hAnsi="Times New Roman" w:cs="Times New Roman"/>
          <w:sz w:val="28"/>
          <w:szCs w:val="28"/>
        </w:rPr>
        <w:t xml:space="preserve"> программы, действующей на момент проведения оценки, к которым принадлежит налоговый расход;</w:t>
      </w:r>
    </w:p>
    <w:p w:rsidR="00320723" w:rsidRPr="009066B0" w:rsidRDefault="00320723" w:rsidP="00320723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066B0">
        <w:rPr>
          <w:rFonts w:ascii="Times New Roman" w:hAnsi="Times New Roman" w:cs="Times New Roman"/>
          <w:sz w:val="28"/>
          <w:szCs w:val="28"/>
        </w:rPr>
        <w:t xml:space="preserve">данные заносятся в </w:t>
      </w:r>
      <w:r w:rsidRPr="001C56FF">
        <w:rPr>
          <w:rFonts w:ascii="Times New Roman" w:hAnsi="Times New Roman" w:cs="Times New Roman"/>
          <w:sz w:val="28"/>
          <w:szCs w:val="28"/>
        </w:rPr>
        <w:t>Таблицу 1</w:t>
      </w:r>
      <w:r w:rsidRPr="009066B0">
        <w:rPr>
          <w:rFonts w:ascii="Times New Roman" w:hAnsi="Times New Roman" w:cs="Times New Roman"/>
          <w:sz w:val="28"/>
          <w:szCs w:val="28"/>
        </w:rPr>
        <w:t xml:space="preserve">, Таблицу 2 и </w:t>
      </w:r>
      <w:r w:rsidRPr="001C56FF">
        <w:rPr>
          <w:rFonts w:ascii="Times New Roman" w:hAnsi="Times New Roman" w:cs="Times New Roman"/>
          <w:sz w:val="28"/>
          <w:szCs w:val="28"/>
        </w:rPr>
        <w:t xml:space="preserve">Таблицу </w:t>
      </w:r>
      <w:r w:rsidRPr="009066B0">
        <w:rPr>
          <w:rFonts w:ascii="Times New Roman" w:hAnsi="Times New Roman" w:cs="Times New Roman"/>
          <w:sz w:val="28"/>
          <w:szCs w:val="28"/>
        </w:rPr>
        <w:t>3:</w:t>
      </w:r>
    </w:p>
    <w:p w:rsidR="00320723" w:rsidRPr="009066B0" w:rsidRDefault="00320723" w:rsidP="00320723">
      <w:pPr>
        <w:autoSpaceDE w:val="0"/>
        <w:autoSpaceDN w:val="0"/>
        <w:adjustRightInd w:val="0"/>
        <w:ind w:firstLine="54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9066B0">
        <w:rPr>
          <w:rFonts w:ascii="Times New Roman" w:hAnsi="Times New Roman" w:cs="Times New Roman"/>
          <w:sz w:val="28"/>
          <w:szCs w:val="28"/>
        </w:rPr>
        <w:t>Таблица № 1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205"/>
        <w:gridCol w:w="2267"/>
        <w:gridCol w:w="2267"/>
        <w:gridCol w:w="2333"/>
      </w:tblGrid>
      <w:tr w:rsidR="00320723" w:rsidRPr="009066B0" w:rsidTr="00285AF8"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723" w:rsidRPr="009066B0" w:rsidRDefault="00320723" w:rsidP="00285A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66B0">
              <w:rPr>
                <w:rFonts w:ascii="Times New Roman" w:hAnsi="Times New Roman" w:cs="Times New Roman"/>
                <w:sz w:val="28"/>
                <w:szCs w:val="28"/>
              </w:rPr>
              <w:t>Краткое наименование налогового расхода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723" w:rsidRPr="009066B0" w:rsidRDefault="00320723" w:rsidP="003921B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66B0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  <w:r w:rsidR="003921BD">
              <w:rPr>
                <w:rFonts w:ascii="Times New Roman" w:hAnsi="Times New Roman" w:cs="Times New Roman"/>
                <w:sz w:val="28"/>
                <w:szCs w:val="28"/>
              </w:rPr>
              <w:t>муниципальной (ведомственной</w:t>
            </w:r>
            <w:r w:rsidR="003921BD" w:rsidRPr="000A049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921BD">
              <w:rPr>
                <w:rFonts w:ascii="Times New Roman" w:hAnsi="Times New Roman" w:cs="Times New Roman"/>
                <w:sz w:val="28"/>
                <w:szCs w:val="28"/>
              </w:rPr>
              <w:t>целевых)</w:t>
            </w:r>
            <w:r w:rsidRPr="009066B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C56FF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723" w:rsidRPr="009066B0" w:rsidRDefault="00320723" w:rsidP="00285A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66B0">
              <w:rPr>
                <w:rFonts w:ascii="Times New Roman" w:hAnsi="Times New Roman" w:cs="Times New Roman"/>
                <w:sz w:val="28"/>
                <w:szCs w:val="28"/>
              </w:rPr>
              <w:t xml:space="preserve">Цель </w:t>
            </w:r>
            <w:r w:rsidR="003921BD">
              <w:rPr>
                <w:rFonts w:ascii="Times New Roman" w:hAnsi="Times New Roman" w:cs="Times New Roman"/>
                <w:sz w:val="28"/>
                <w:szCs w:val="28"/>
              </w:rPr>
              <w:t>муниципальной (ведомственной</w:t>
            </w:r>
            <w:r w:rsidR="003921BD" w:rsidRPr="000A049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921BD">
              <w:rPr>
                <w:rFonts w:ascii="Times New Roman" w:hAnsi="Times New Roman" w:cs="Times New Roman"/>
                <w:sz w:val="28"/>
                <w:szCs w:val="28"/>
              </w:rPr>
              <w:t>целевых)</w:t>
            </w:r>
            <w:r w:rsidR="003921BD" w:rsidRPr="009066B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921BD" w:rsidRPr="001C56FF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723" w:rsidRPr="009066B0" w:rsidRDefault="00320723" w:rsidP="00285A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66B0">
              <w:rPr>
                <w:rFonts w:ascii="Times New Roman" w:hAnsi="Times New Roman" w:cs="Times New Roman"/>
                <w:sz w:val="28"/>
                <w:szCs w:val="28"/>
              </w:rPr>
              <w:t xml:space="preserve">Задачи </w:t>
            </w:r>
            <w:r w:rsidR="003921BD">
              <w:rPr>
                <w:rFonts w:ascii="Times New Roman" w:hAnsi="Times New Roman" w:cs="Times New Roman"/>
                <w:sz w:val="28"/>
                <w:szCs w:val="28"/>
              </w:rPr>
              <w:t>муниципальной (ведомственной</w:t>
            </w:r>
            <w:r w:rsidR="003921BD" w:rsidRPr="000A049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921BD">
              <w:rPr>
                <w:rFonts w:ascii="Times New Roman" w:hAnsi="Times New Roman" w:cs="Times New Roman"/>
                <w:sz w:val="28"/>
                <w:szCs w:val="28"/>
              </w:rPr>
              <w:t>целевых)</w:t>
            </w:r>
            <w:r w:rsidR="003921BD" w:rsidRPr="009066B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921BD" w:rsidRPr="001C56FF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</w:tr>
      <w:tr w:rsidR="00320723" w:rsidRPr="009066B0" w:rsidTr="00285AF8"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723" w:rsidRPr="009066B0" w:rsidRDefault="00320723" w:rsidP="00285A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723" w:rsidRPr="009066B0" w:rsidRDefault="00320723" w:rsidP="00285A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723" w:rsidRPr="009066B0" w:rsidRDefault="00320723" w:rsidP="00285A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723" w:rsidRPr="009066B0" w:rsidRDefault="00320723" w:rsidP="00285A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20723" w:rsidRPr="009066B0" w:rsidRDefault="00320723" w:rsidP="00320723">
      <w:pPr>
        <w:autoSpaceDE w:val="0"/>
        <w:autoSpaceDN w:val="0"/>
        <w:adjustRightInd w:val="0"/>
        <w:ind w:firstLine="540"/>
        <w:jc w:val="right"/>
        <w:rPr>
          <w:rFonts w:ascii="Times New Roman" w:hAnsi="Times New Roman" w:cs="Times New Roman"/>
          <w:sz w:val="28"/>
          <w:szCs w:val="28"/>
        </w:rPr>
      </w:pPr>
      <w:r w:rsidRPr="009066B0">
        <w:rPr>
          <w:rFonts w:ascii="Times New Roman" w:hAnsi="Times New Roman" w:cs="Times New Roman"/>
          <w:sz w:val="28"/>
          <w:szCs w:val="28"/>
        </w:rPr>
        <w:t>Таблица № 2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205"/>
        <w:gridCol w:w="2267"/>
        <w:gridCol w:w="2267"/>
        <w:gridCol w:w="2333"/>
      </w:tblGrid>
      <w:tr w:rsidR="00320723" w:rsidRPr="009066B0" w:rsidTr="00285AF8"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723" w:rsidRPr="009066B0" w:rsidRDefault="00320723" w:rsidP="00285A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66B0">
              <w:rPr>
                <w:rFonts w:ascii="Times New Roman" w:hAnsi="Times New Roman" w:cs="Times New Roman"/>
                <w:sz w:val="28"/>
                <w:szCs w:val="28"/>
              </w:rPr>
              <w:t>Краткое наименование налогового расхода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723" w:rsidRPr="009066B0" w:rsidRDefault="00320723" w:rsidP="00285A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66B0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  <w:r w:rsidR="003921BD">
              <w:rPr>
                <w:rFonts w:ascii="Times New Roman" w:hAnsi="Times New Roman" w:cs="Times New Roman"/>
                <w:sz w:val="28"/>
                <w:szCs w:val="28"/>
              </w:rPr>
              <w:t>муниципальной (ведомственной</w:t>
            </w:r>
            <w:r w:rsidR="003921BD" w:rsidRPr="000A049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921BD">
              <w:rPr>
                <w:rFonts w:ascii="Times New Roman" w:hAnsi="Times New Roman" w:cs="Times New Roman"/>
                <w:sz w:val="28"/>
                <w:szCs w:val="28"/>
              </w:rPr>
              <w:t>целевых)</w:t>
            </w:r>
            <w:r w:rsidR="003921BD" w:rsidRPr="009066B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921BD" w:rsidRPr="001C56FF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723" w:rsidRPr="009066B0" w:rsidRDefault="00320723" w:rsidP="00285A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66B0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структурного элемента </w:t>
            </w:r>
            <w:r w:rsidR="003921BD">
              <w:rPr>
                <w:rFonts w:ascii="Times New Roman" w:hAnsi="Times New Roman" w:cs="Times New Roman"/>
                <w:sz w:val="28"/>
                <w:szCs w:val="28"/>
              </w:rPr>
              <w:t>муниципальной (ведомственной</w:t>
            </w:r>
            <w:r w:rsidR="003921BD" w:rsidRPr="000A049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921BD">
              <w:rPr>
                <w:rFonts w:ascii="Times New Roman" w:hAnsi="Times New Roman" w:cs="Times New Roman"/>
                <w:sz w:val="28"/>
                <w:szCs w:val="28"/>
              </w:rPr>
              <w:t>целевых)</w:t>
            </w:r>
            <w:r w:rsidR="003921BD" w:rsidRPr="009066B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921BD" w:rsidRPr="001C56FF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723" w:rsidRPr="009066B0" w:rsidRDefault="00320723" w:rsidP="003921B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66B0">
              <w:rPr>
                <w:rFonts w:ascii="Times New Roman" w:hAnsi="Times New Roman" w:cs="Times New Roman"/>
                <w:sz w:val="28"/>
                <w:szCs w:val="28"/>
              </w:rPr>
              <w:t xml:space="preserve">Цель структурного элемента </w:t>
            </w:r>
            <w:r w:rsidR="003921BD">
              <w:rPr>
                <w:rFonts w:ascii="Times New Roman" w:hAnsi="Times New Roman" w:cs="Times New Roman"/>
                <w:sz w:val="28"/>
                <w:szCs w:val="28"/>
              </w:rPr>
              <w:t>муниципальной (ведомственной</w:t>
            </w:r>
            <w:r w:rsidR="003921BD" w:rsidRPr="000A049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921BD">
              <w:rPr>
                <w:rFonts w:ascii="Times New Roman" w:hAnsi="Times New Roman" w:cs="Times New Roman"/>
                <w:sz w:val="28"/>
                <w:szCs w:val="28"/>
              </w:rPr>
              <w:t>целевых)</w:t>
            </w:r>
            <w:r w:rsidR="003921BD" w:rsidRPr="009066B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921BD" w:rsidRPr="001C56FF">
              <w:rPr>
                <w:rFonts w:ascii="Times New Roman" w:hAnsi="Times New Roman" w:cs="Times New Roman"/>
                <w:sz w:val="28"/>
                <w:szCs w:val="28"/>
              </w:rPr>
              <w:t xml:space="preserve">программы </w:t>
            </w:r>
          </w:p>
        </w:tc>
      </w:tr>
      <w:tr w:rsidR="00320723" w:rsidRPr="009066B0" w:rsidTr="00285AF8"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723" w:rsidRPr="009066B0" w:rsidRDefault="00320723" w:rsidP="00285AF8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723" w:rsidRPr="009066B0" w:rsidRDefault="00320723" w:rsidP="00285A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723" w:rsidRPr="009066B0" w:rsidRDefault="00320723" w:rsidP="00285A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723" w:rsidRPr="009066B0" w:rsidRDefault="00320723" w:rsidP="00285A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20723" w:rsidRPr="009066B0" w:rsidRDefault="00320723" w:rsidP="00320723">
      <w:pPr>
        <w:autoSpaceDE w:val="0"/>
        <w:autoSpaceDN w:val="0"/>
        <w:adjustRightInd w:val="0"/>
        <w:ind w:firstLine="540"/>
        <w:jc w:val="right"/>
        <w:rPr>
          <w:rFonts w:ascii="Times New Roman" w:hAnsi="Times New Roman" w:cs="Times New Roman"/>
          <w:sz w:val="28"/>
          <w:szCs w:val="28"/>
        </w:rPr>
      </w:pPr>
      <w:r w:rsidRPr="009066B0">
        <w:rPr>
          <w:rFonts w:ascii="Times New Roman" w:hAnsi="Times New Roman" w:cs="Times New Roman"/>
          <w:sz w:val="28"/>
          <w:szCs w:val="28"/>
        </w:rPr>
        <w:t>Таблица № 3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87"/>
        <w:gridCol w:w="3095"/>
        <w:gridCol w:w="2990"/>
      </w:tblGrid>
      <w:tr w:rsidR="00320723" w:rsidRPr="009066B0" w:rsidTr="00285AF8"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723" w:rsidRPr="009066B0" w:rsidRDefault="00320723" w:rsidP="00285A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66B0">
              <w:rPr>
                <w:rFonts w:ascii="Times New Roman" w:hAnsi="Times New Roman" w:cs="Times New Roman"/>
                <w:sz w:val="28"/>
                <w:szCs w:val="28"/>
              </w:rPr>
              <w:t>Краткое наименование налогового расхода</w:t>
            </w:r>
          </w:p>
          <w:p w:rsidR="00320723" w:rsidRPr="009066B0" w:rsidRDefault="00320723" w:rsidP="00285A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723" w:rsidRPr="009066B0" w:rsidRDefault="00320723" w:rsidP="00285A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66B0">
              <w:rPr>
                <w:rFonts w:ascii="Times New Roman" w:hAnsi="Times New Roman" w:cs="Times New Roman"/>
                <w:sz w:val="28"/>
                <w:szCs w:val="28"/>
              </w:rPr>
              <w:t>Наименование документа, отражающего цель социально-экономической политики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723" w:rsidRPr="009066B0" w:rsidRDefault="00320723" w:rsidP="00285A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66B0">
              <w:rPr>
                <w:rFonts w:ascii="Times New Roman" w:hAnsi="Times New Roman" w:cs="Times New Roman"/>
                <w:sz w:val="28"/>
                <w:szCs w:val="28"/>
              </w:rPr>
              <w:t>Цель, содержащаяся в документе, отражающем цель социально-экономической политики</w:t>
            </w:r>
          </w:p>
        </w:tc>
      </w:tr>
      <w:tr w:rsidR="00E1142B" w:rsidRPr="009066B0" w:rsidTr="00285AF8"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42B" w:rsidRPr="009066B0" w:rsidRDefault="00E1142B" w:rsidP="00285AF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42B" w:rsidRPr="009066B0" w:rsidRDefault="00E1142B" w:rsidP="00285AF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42B" w:rsidRPr="009066B0" w:rsidRDefault="00E1142B" w:rsidP="00285AF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20723" w:rsidRDefault="00320723" w:rsidP="00320723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20723" w:rsidRPr="009066B0" w:rsidRDefault="00320723" w:rsidP="00320723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066B0">
        <w:rPr>
          <w:rFonts w:ascii="Times New Roman" w:hAnsi="Times New Roman" w:cs="Times New Roman"/>
          <w:sz w:val="28"/>
          <w:szCs w:val="28"/>
        </w:rPr>
        <w:lastRenderedPageBreak/>
        <w:t xml:space="preserve">для рассматриваемого налогового расхода делается вывод о прямом соответствии цели </w:t>
      </w:r>
      <w:r>
        <w:rPr>
          <w:rFonts w:ascii="Times New Roman" w:hAnsi="Times New Roman" w:cs="Times New Roman"/>
          <w:sz w:val="28"/>
          <w:szCs w:val="28"/>
        </w:rPr>
        <w:t>муниципальной (ведомственной</w:t>
      </w:r>
      <w:r w:rsidR="000A049D">
        <w:rPr>
          <w:rFonts w:ascii="Times New Roman" w:hAnsi="Times New Roman" w:cs="Times New Roman"/>
          <w:sz w:val="28"/>
          <w:szCs w:val="28"/>
        </w:rPr>
        <w:t xml:space="preserve"> целевой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9066B0">
        <w:rPr>
          <w:rFonts w:ascii="Times New Roman" w:hAnsi="Times New Roman" w:cs="Times New Roman"/>
          <w:sz w:val="28"/>
          <w:szCs w:val="28"/>
        </w:rPr>
        <w:t xml:space="preserve"> программ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9066B0">
        <w:rPr>
          <w:rFonts w:ascii="Times New Roman" w:hAnsi="Times New Roman" w:cs="Times New Roman"/>
          <w:sz w:val="28"/>
          <w:szCs w:val="28"/>
        </w:rPr>
        <w:t xml:space="preserve">, если налоговый расход в целом способствует развитию сферы социально-экономического развития, на достижение целей в которой направлена </w:t>
      </w:r>
      <w:r>
        <w:rPr>
          <w:rFonts w:ascii="Times New Roman" w:hAnsi="Times New Roman" w:cs="Times New Roman"/>
          <w:sz w:val="28"/>
          <w:szCs w:val="28"/>
        </w:rPr>
        <w:t>муниципальная (ведомственная</w:t>
      </w:r>
      <w:r w:rsidR="000A049D">
        <w:rPr>
          <w:rFonts w:ascii="Times New Roman" w:hAnsi="Times New Roman" w:cs="Times New Roman"/>
          <w:sz w:val="28"/>
          <w:szCs w:val="28"/>
        </w:rPr>
        <w:t xml:space="preserve"> целевая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9066B0">
        <w:rPr>
          <w:rFonts w:ascii="Times New Roman" w:hAnsi="Times New Roman" w:cs="Times New Roman"/>
          <w:sz w:val="28"/>
          <w:szCs w:val="28"/>
        </w:rPr>
        <w:t xml:space="preserve"> программа и (или) соответствует целям нескольких структурных элементов одной </w:t>
      </w:r>
      <w:r>
        <w:rPr>
          <w:rFonts w:ascii="Times New Roman" w:hAnsi="Times New Roman" w:cs="Times New Roman"/>
          <w:sz w:val="28"/>
          <w:szCs w:val="28"/>
        </w:rPr>
        <w:t>муниципальной (ведомственной</w:t>
      </w:r>
      <w:r w:rsidR="000A049D">
        <w:rPr>
          <w:rFonts w:ascii="Times New Roman" w:hAnsi="Times New Roman" w:cs="Times New Roman"/>
          <w:sz w:val="28"/>
          <w:szCs w:val="28"/>
        </w:rPr>
        <w:t xml:space="preserve"> целевой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9066B0">
        <w:rPr>
          <w:rFonts w:ascii="Times New Roman" w:hAnsi="Times New Roman" w:cs="Times New Roman"/>
          <w:sz w:val="28"/>
          <w:szCs w:val="28"/>
        </w:rPr>
        <w:t xml:space="preserve"> программы, имеются прямые соответствия между полной формулировкой налогового расхода и частью формулировки цели или задачи </w:t>
      </w:r>
      <w:r w:rsidR="00967B7C">
        <w:rPr>
          <w:rFonts w:ascii="Times New Roman" w:hAnsi="Times New Roman" w:cs="Times New Roman"/>
          <w:sz w:val="28"/>
          <w:szCs w:val="28"/>
        </w:rPr>
        <w:t>муниципальной (ведомственной</w:t>
      </w:r>
      <w:r w:rsidR="00967B7C" w:rsidRPr="000A049D">
        <w:rPr>
          <w:rFonts w:ascii="Times New Roman" w:hAnsi="Times New Roman" w:cs="Times New Roman"/>
          <w:sz w:val="28"/>
          <w:szCs w:val="28"/>
        </w:rPr>
        <w:t xml:space="preserve"> </w:t>
      </w:r>
      <w:r w:rsidR="00967B7C">
        <w:rPr>
          <w:rFonts w:ascii="Times New Roman" w:hAnsi="Times New Roman" w:cs="Times New Roman"/>
          <w:sz w:val="28"/>
          <w:szCs w:val="28"/>
        </w:rPr>
        <w:t>целевых)</w:t>
      </w:r>
      <w:r w:rsidR="00967B7C" w:rsidRPr="009066B0">
        <w:rPr>
          <w:rFonts w:ascii="Times New Roman" w:hAnsi="Times New Roman" w:cs="Times New Roman"/>
          <w:sz w:val="28"/>
          <w:szCs w:val="28"/>
        </w:rPr>
        <w:t xml:space="preserve"> </w:t>
      </w:r>
      <w:r w:rsidR="00967B7C" w:rsidRPr="001C56FF">
        <w:rPr>
          <w:rFonts w:ascii="Times New Roman" w:hAnsi="Times New Roman" w:cs="Times New Roman"/>
          <w:sz w:val="28"/>
          <w:szCs w:val="28"/>
        </w:rPr>
        <w:t>программы</w:t>
      </w:r>
      <w:r w:rsidRPr="009066B0">
        <w:rPr>
          <w:rFonts w:ascii="Times New Roman" w:hAnsi="Times New Roman" w:cs="Times New Roman"/>
          <w:sz w:val="28"/>
          <w:szCs w:val="28"/>
        </w:rPr>
        <w:t>;</w:t>
      </w:r>
    </w:p>
    <w:p w:rsidR="00320723" w:rsidRPr="009066B0" w:rsidRDefault="00320723" w:rsidP="00320723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066B0">
        <w:rPr>
          <w:rFonts w:ascii="Times New Roman" w:hAnsi="Times New Roman" w:cs="Times New Roman"/>
          <w:sz w:val="28"/>
          <w:szCs w:val="28"/>
        </w:rPr>
        <w:t>для</w:t>
      </w:r>
      <w:proofErr w:type="gramEnd"/>
      <w:r w:rsidRPr="009066B0">
        <w:rPr>
          <w:rFonts w:ascii="Times New Roman" w:hAnsi="Times New Roman" w:cs="Times New Roman"/>
          <w:sz w:val="28"/>
          <w:szCs w:val="28"/>
        </w:rPr>
        <w:t xml:space="preserve"> рассматриваемого налогового расхода делается вывод о прямом соответствии цели структурного элемента </w:t>
      </w:r>
      <w:r>
        <w:rPr>
          <w:rFonts w:ascii="Times New Roman" w:hAnsi="Times New Roman" w:cs="Times New Roman"/>
          <w:sz w:val="28"/>
          <w:szCs w:val="28"/>
        </w:rPr>
        <w:t>муниципальной (ведомственной</w:t>
      </w:r>
      <w:r w:rsidR="000A049D">
        <w:rPr>
          <w:rFonts w:ascii="Times New Roman" w:hAnsi="Times New Roman" w:cs="Times New Roman"/>
          <w:sz w:val="28"/>
          <w:szCs w:val="28"/>
        </w:rPr>
        <w:t xml:space="preserve"> целевой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9066B0">
        <w:rPr>
          <w:rFonts w:ascii="Times New Roman" w:hAnsi="Times New Roman" w:cs="Times New Roman"/>
          <w:sz w:val="28"/>
          <w:szCs w:val="28"/>
        </w:rPr>
        <w:t xml:space="preserve"> </w:t>
      </w:r>
      <w:r w:rsidRPr="000A049D">
        <w:rPr>
          <w:rFonts w:ascii="Times New Roman" w:hAnsi="Times New Roman" w:cs="Times New Roman"/>
          <w:sz w:val="28"/>
          <w:szCs w:val="28"/>
        </w:rPr>
        <w:t>программы</w:t>
      </w:r>
      <w:r w:rsidRPr="009066B0">
        <w:rPr>
          <w:rFonts w:ascii="Times New Roman" w:hAnsi="Times New Roman" w:cs="Times New Roman"/>
          <w:sz w:val="28"/>
          <w:szCs w:val="28"/>
        </w:rPr>
        <w:t xml:space="preserve">, если имеются прямые соответствия между полной формулировкой налогового расхода и частью формулировки цели структурного элемента </w:t>
      </w:r>
      <w:r w:rsidR="00967B7C">
        <w:rPr>
          <w:rFonts w:ascii="Times New Roman" w:hAnsi="Times New Roman" w:cs="Times New Roman"/>
          <w:sz w:val="28"/>
          <w:szCs w:val="28"/>
        </w:rPr>
        <w:t>муниципальной (ведомственной</w:t>
      </w:r>
      <w:r w:rsidR="00967B7C" w:rsidRPr="000A049D">
        <w:rPr>
          <w:rFonts w:ascii="Times New Roman" w:hAnsi="Times New Roman" w:cs="Times New Roman"/>
          <w:sz w:val="28"/>
          <w:szCs w:val="28"/>
        </w:rPr>
        <w:t xml:space="preserve"> </w:t>
      </w:r>
      <w:r w:rsidR="00967B7C">
        <w:rPr>
          <w:rFonts w:ascii="Times New Roman" w:hAnsi="Times New Roman" w:cs="Times New Roman"/>
          <w:sz w:val="28"/>
          <w:szCs w:val="28"/>
        </w:rPr>
        <w:t>целевых)</w:t>
      </w:r>
      <w:r w:rsidR="00967B7C" w:rsidRPr="009066B0">
        <w:rPr>
          <w:rFonts w:ascii="Times New Roman" w:hAnsi="Times New Roman" w:cs="Times New Roman"/>
          <w:sz w:val="28"/>
          <w:szCs w:val="28"/>
        </w:rPr>
        <w:t xml:space="preserve"> </w:t>
      </w:r>
      <w:r w:rsidR="00967B7C" w:rsidRPr="001C56FF">
        <w:rPr>
          <w:rFonts w:ascii="Times New Roman" w:hAnsi="Times New Roman" w:cs="Times New Roman"/>
          <w:sz w:val="28"/>
          <w:szCs w:val="28"/>
        </w:rPr>
        <w:t>программы</w:t>
      </w:r>
      <w:r w:rsidRPr="009066B0">
        <w:rPr>
          <w:rFonts w:ascii="Times New Roman" w:hAnsi="Times New Roman" w:cs="Times New Roman"/>
          <w:sz w:val="28"/>
          <w:szCs w:val="28"/>
        </w:rPr>
        <w:t>;</w:t>
      </w:r>
    </w:p>
    <w:p w:rsidR="00320723" w:rsidRPr="009066B0" w:rsidRDefault="00320723" w:rsidP="00320723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066B0">
        <w:rPr>
          <w:rFonts w:ascii="Times New Roman" w:hAnsi="Times New Roman" w:cs="Times New Roman"/>
          <w:sz w:val="28"/>
          <w:szCs w:val="28"/>
        </w:rPr>
        <w:t xml:space="preserve">для рассматриваемого налогового расхода делается вывод о косвенном соответствии цели структурного элемента </w:t>
      </w:r>
      <w:r w:rsidR="00967B7C">
        <w:rPr>
          <w:rFonts w:ascii="Times New Roman" w:hAnsi="Times New Roman" w:cs="Times New Roman"/>
          <w:sz w:val="28"/>
          <w:szCs w:val="28"/>
        </w:rPr>
        <w:t>муниципальной (ведомственной</w:t>
      </w:r>
      <w:r w:rsidR="00967B7C" w:rsidRPr="000A049D">
        <w:rPr>
          <w:rFonts w:ascii="Times New Roman" w:hAnsi="Times New Roman" w:cs="Times New Roman"/>
          <w:sz w:val="28"/>
          <w:szCs w:val="28"/>
        </w:rPr>
        <w:t xml:space="preserve"> </w:t>
      </w:r>
      <w:r w:rsidR="00967B7C">
        <w:rPr>
          <w:rFonts w:ascii="Times New Roman" w:hAnsi="Times New Roman" w:cs="Times New Roman"/>
          <w:sz w:val="28"/>
          <w:szCs w:val="28"/>
        </w:rPr>
        <w:t>целевых)</w:t>
      </w:r>
      <w:r w:rsidR="00967B7C" w:rsidRPr="009066B0">
        <w:rPr>
          <w:rFonts w:ascii="Times New Roman" w:hAnsi="Times New Roman" w:cs="Times New Roman"/>
          <w:sz w:val="28"/>
          <w:szCs w:val="28"/>
        </w:rPr>
        <w:t xml:space="preserve"> </w:t>
      </w:r>
      <w:r w:rsidR="00967B7C" w:rsidRPr="001C56FF">
        <w:rPr>
          <w:rFonts w:ascii="Times New Roman" w:hAnsi="Times New Roman" w:cs="Times New Roman"/>
          <w:sz w:val="28"/>
          <w:szCs w:val="28"/>
        </w:rPr>
        <w:t>программы</w:t>
      </w:r>
      <w:r w:rsidRPr="009066B0">
        <w:rPr>
          <w:rFonts w:ascii="Times New Roman" w:hAnsi="Times New Roman" w:cs="Times New Roman"/>
          <w:sz w:val="28"/>
          <w:szCs w:val="28"/>
        </w:rPr>
        <w:t xml:space="preserve">, если прямые соответствия между полной формулировкой налогового расхода и частью формулировки цели структурного элемента </w:t>
      </w:r>
      <w:r>
        <w:rPr>
          <w:rFonts w:ascii="Times New Roman" w:hAnsi="Times New Roman" w:cs="Times New Roman"/>
          <w:sz w:val="28"/>
          <w:szCs w:val="28"/>
        </w:rPr>
        <w:t>муниципальной (ведомственной</w:t>
      </w:r>
      <w:r w:rsidR="000A049D">
        <w:rPr>
          <w:rFonts w:ascii="Times New Roman" w:hAnsi="Times New Roman" w:cs="Times New Roman"/>
          <w:sz w:val="28"/>
          <w:szCs w:val="28"/>
        </w:rPr>
        <w:t xml:space="preserve"> целевой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9066B0">
        <w:rPr>
          <w:rFonts w:ascii="Times New Roman" w:hAnsi="Times New Roman" w:cs="Times New Roman"/>
          <w:sz w:val="28"/>
          <w:szCs w:val="28"/>
        </w:rPr>
        <w:t xml:space="preserve"> программы отсутствуют (нет явного сопряжения цели структурного элемента </w:t>
      </w:r>
      <w:r w:rsidR="00967B7C">
        <w:rPr>
          <w:rFonts w:ascii="Times New Roman" w:hAnsi="Times New Roman" w:cs="Times New Roman"/>
          <w:sz w:val="28"/>
          <w:szCs w:val="28"/>
        </w:rPr>
        <w:t>муниципальной (ведомственной</w:t>
      </w:r>
      <w:r w:rsidR="00967B7C" w:rsidRPr="000A049D">
        <w:rPr>
          <w:rFonts w:ascii="Times New Roman" w:hAnsi="Times New Roman" w:cs="Times New Roman"/>
          <w:sz w:val="28"/>
          <w:szCs w:val="28"/>
        </w:rPr>
        <w:t xml:space="preserve"> </w:t>
      </w:r>
      <w:r w:rsidR="00967B7C">
        <w:rPr>
          <w:rFonts w:ascii="Times New Roman" w:hAnsi="Times New Roman" w:cs="Times New Roman"/>
          <w:sz w:val="28"/>
          <w:szCs w:val="28"/>
        </w:rPr>
        <w:t>целевых)</w:t>
      </w:r>
      <w:r w:rsidR="00967B7C" w:rsidRPr="009066B0">
        <w:rPr>
          <w:rFonts w:ascii="Times New Roman" w:hAnsi="Times New Roman" w:cs="Times New Roman"/>
          <w:sz w:val="28"/>
          <w:szCs w:val="28"/>
        </w:rPr>
        <w:t xml:space="preserve"> </w:t>
      </w:r>
      <w:r w:rsidR="00967B7C" w:rsidRPr="001C56FF">
        <w:rPr>
          <w:rFonts w:ascii="Times New Roman" w:hAnsi="Times New Roman" w:cs="Times New Roman"/>
          <w:sz w:val="28"/>
          <w:szCs w:val="28"/>
        </w:rPr>
        <w:t>программы</w:t>
      </w:r>
      <w:r w:rsidRPr="009066B0">
        <w:rPr>
          <w:rFonts w:ascii="Times New Roman" w:hAnsi="Times New Roman" w:cs="Times New Roman"/>
          <w:sz w:val="28"/>
          <w:szCs w:val="28"/>
        </w:rPr>
        <w:t xml:space="preserve"> и цели предоставления налоговой льготы), однако в ходе оценки подготовлено  обоснование взаимосвязи между налоговым расходом и целями и (или) задачами структурного элемента </w:t>
      </w:r>
      <w:r w:rsidR="00967B7C">
        <w:rPr>
          <w:rFonts w:ascii="Times New Roman" w:hAnsi="Times New Roman" w:cs="Times New Roman"/>
          <w:sz w:val="28"/>
          <w:szCs w:val="28"/>
        </w:rPr>
        <w:t>муниципальной (ведомственной</w:t>
      </w:r>
      <w:r w:rsidR="00967B7C" w:rsidRPr="000A049D">
        <w:rPr>
          <w:rFonts w:ascii="Times New Roman" w:hAnsi="Times New Roman" w:cs="Times New Roman"/>
          <w:sz w:val="28"/>
          <w:szCs w:val="28"/>
        </w:rPr>
        <w:t xml:space="preserve"> </w:t>
      </w:r>
      <w:r w:rsidR="00967B7C">
        <w:rPr>
          <w:rFonts w:ascii="Times New Roman" w:hAnsi="Times New Roman" w:cs="Times New Roman"/>
          <w:sz w:val="28"/>
          <w:szCs w:val="28"/>
        </w:rPr>
        <w:t>целевых)</w:t>
      </w:r>
      <w:r w:rsidR="00967B7C" w:rsidRPr="009066B0">
        <w:rPr>
          <w:rFonts w:ascii="Times New Roman" w:hAnsi="Times New Roman" w:cs="Times New Roman"/>
          <w:sz w:val="28"/>
          <w:szCs w:val="28"/>
        </w:rPr>
        <w:t xml:space="preserve"> </w:t>
      </w:r>
      <w:r w:rsidR="00967B7C" w:rsidRPr="001C56FF">
        <w:rPr>
          <w:rFonts w:ascii="Times New Roman" w:hAnsi="Times New Roman" w:cs="Times New Roman"/>
          <w:sz w:val="28"/>
          <w:szCs w:val="28"/>
        </w:rPr>
        <w:t>программы</w:t>
      </w:r>
      <w:r w:rsidRPr="009066B0">
        <w:rPr>
          <w:rFonts w:ascii="Times New Roman" w:hAnsi="Times New Roman" w:cs="Times New Roman"/>
          <w:sz w:val="28"/>
          <w:szCs w:val="28"/>
        </w:rPr>
        <w:t>;</w:t>
      </w:r>
    </w:p>
    <w:p w:rsidR="00320723" w:rsidRPr="009066B0" w:rsidRDefault="00320723" w:rsidP="00320723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066B0">
        <w:rPr>
          <w:rFonts w:ascii="Times New Roman" w:hAnsi="Times New Roman" w:cs="Times New Roman"/>
          <w:sz w:val="28"/>
          <w:szCs w:val="28"/>
        </w:rPr>
        <w:t>для рассматриваемого налогового расхода делается вывод о соответствии цели социально-экономической политики, если налоговому расходу соответствует цель, содержащаяся в документах стратегического планирования.</w:t>
      </w:r>
    </w:p>
    <w:p w:rsidR="00320723" w:rsidRPr="009377B2" w:rsidRDefault="00320723" w:rsidP="00320723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6" w:name="sub_1023"/>
      <w:r>
        <w:rPr>
          <w:rFonts w:ascii="Times New Roman" w:hAnsi="Times New Roman" w:cs="Times New Roman"/>
          <w:sz w:val="28"/>
          <w:szCs w:val="28"/>
        </w:rPr>
        <w:t>3</w:t>
      </w:r>
      <w:r w:rsidRPr="009377B2">
        <w:rPr>
          <w:rFonts w:ascii="Times New Roman" w:hAnsi="Times New Roman" w:cs="Times New Roman"/>
          <w:sz w:val="28"/>
          <w:szCs w:val="28"/>
        </w:rPr>
        <w:t xml:space="preserve">.3. В случае несоответствия налоговых расходов </w:t>
      </w:r>
      <w:r w:rsidR="00EE6C72">
        <w:rPr>
          <w:rFonts w:ascii="Times New Roman" w:hAnsi="Times New Roman" w:cs="Times New Roman"/>
          <w:sz w:val="28"/>
          <w:szCs w:val="28"/>
        </w:rPr>
        <w:t>Незамаевского сельского поселения</w:t>
      </w:r>
      <w:r w:rsidRPr="009377B2">
        <w:rPr>
          <w:rFonts w:ascii="Times New Roman" w:hAnsi="Times New Roman" w:cs="Times New Roman"/>
          <w:sz w:val="28"/>
          <w:szCs w:val="28"/>
        </w:rPr>
        <w:t xml:space="preserve"> хотя бы одному из критериев, указанных в </w:t>
      </w:r>
      <w:r w:rsidRPr="00483E4E">
        <w:rPr>
          <w:rFonts w:ascii="Times New Roman" w:hAnsi="Times New Roman" w:cs="Times New Roman"/>
          <w:sz w:val="28"/>
          <w:szCs w:val="28"/>
        </w:rPr>
        <w:t>пункте 3.2</w:t>
      </w:r>
      <w:r w:rsidRPr="009377B2">
        <w:rPr>
          <w:rFonts w:ascii="Times New Roman" w:hAnsi="Times New Roman" w:cs="Times New Roman"/>
          <w:sz w:val="28"/>
          <w:szCs w:val="28"/>
        </w:rPr>
        <w:t xml:space="preserve"> настоящего Порядка, куратору налогового расхода надлежит </w:t>
      </w:r>
      <w:r>
        <w:rPr>
          <w:rFonts w:ascii="Times New Roman" w:hAnsi="Times New Roman" w:cs="Times New Roman"/>
          <w:sz w:val="28"/>
          <w:szCs w:val="28"/>
        </w:rPr>
        <w:t xml:space="preserve">вынести </w:t>
      </w:r>
      <w:r w:rsidRPr="009377B2">
        <w:rPr>
          <w:rFonts w:ascii="Times New Roman" w:hAnsi="Times New Roman" w:cs="Times New Roman"/>
          <w:sz w:val="28"/>
          <w:szCs w:val="28"/>
        </w:rPr>
        <w:t>предложения о сохранении (уточнении, отмене) льгот для плательщиков</w:t>
      </w:r>
      <w:r w:rsidRPr="00483E4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 рассмотрение Совета депутатов</w:t>
      </w:r>
      <w:r w:rsidR="00794E6C">
        <w:rPr>
          <w:rFonts w:ascii="Times New Roman" w:hAnsi="Times New Roman" w:cs="Times New Roman"/>
          <w:sz w:val="28"/>
          <w:szCs w:val="28"/>
        </w:rPr>
        <w:t xml:space="preserve"> </w:t>
      </w:r>
      <w:r w:rsidR="00EE6C72">
        <w:rPr>
          <w:rFonts w:ascii="Times New Roman" w:hAnsi="Times New Roman" w:cs="Times New Roman"/>
          <w:sz w:val="28"/>
          <w:szCs w:val="28"/>
        </w:rPr>
        <w:t>Незамаевского сельского поселения</w:t>
      </w:r>
      <w:r w:rsidRPr="009377B2">
        <w:rPr>
          <w:rFonts w:ascii="Times New Roman" w:hAnsi="Times New Roman" w:cs="Times New Roman"/>
          <w:sz w:val="28"/>
          <w:szCs w:val="28"/>
        </w:rPr>
        <w:t>.</w:t>
      </w:r>
    </w:p>
    <w:bookmarkEnd w:id="6"/>
    <w:p w:rsidR="00320723" w:rsidRDefault="00320723" w:rsidP="0032072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164DA0">
        <w:rPr>
          <w:rFonts w:ascii="Times New Roman" w:hAnsi="Times New Roman" w:cs="Times New Roman"/>
          <w:sz w:val="28"/>
          <w:szCs w:val="28"/>
        </w:rPr>
        <w:t xml:space="preserve">3.4. В качестве критерия результативности налогового расхода </w:t>
      </w:r>
      <w:r w:rsidR="00794E6C">
        <w:rPr>
          <w:rFonts w:ascii="Times New Roman" w:hAnsi="Times New Roman" w:cs="Times New Roman"/>
          <w:sz w:val="28"/>
          <w:szCs w:val="28"/>
        </w:rPr>
        <w:t xml:space="preserve"> </w:t>
      </w:r>
      <w:r w:rsidR="00EE6C72">
        <w:rPr>
          <w:rFonts w:ascii="Times New Roman" w:hAnsi="Times New Roman" w:cs="Times New Roman"/>
          <w:sz w:val="28"/>
          <w:szCs w:val="28"/>
        </w:rPr>
        <w:t>Незамаевского сельского поселения</w:t>
      </w:r>
      <w:r w:rsidRPr="00164DA0">
        <w:rPr>
          <w:rFonts w:ascii="Times New Roman" w:hAnsi="Times New Roman" w:cs="Times New Roman"/>
          <w:sz w:val="28"/>
          <w:szCs w:val="28"/>
        </w:rPr>
        <w:t xml:space="preserve"> определяется как минимум один целевой показатель достижения целей </w:t>
      </w:r>
      <w:r>
        <w:rPr>
          <w:rFonts w:ascii="Times New Roman" w:hAnsi="Times New Roman" w:cs="Times New Roman"/>
          <w:sz w:val="28"/>
          <w:szCs w:val="28"/>
        </w:rPr>
        <w:t>муниципальной (ведомственной</w:t>
      </w:r>
      <w:r w:rsidR="000A049D">
        <w:rPr>
          <w:rFonts w:ascii="Times New Roman" w:hAnsi="Times New Roman" w:cs="Times New Roman"/>
          <w:sz w:val="28"/>
          <w:szCs w:val="28"/>
        </w:rPr>
        <w:t xml:space="preserve"> целевой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164DA0">
        <w:rPr>
          <w:rFonts w:ascii="Times New Roman" w:hAnsi="Times New Roman" w:cs="Times New Roman"/>
          <w:sz w:val="28"/>
          <w:szCs w:val="28"/>
        </w:rPr>
        <w:t xml:space="preserve"> программы и (или) целей социально-экономической политики </w:t>
      </w:r>
      <w:r w:rsidR="00EE6C72">
        <w:rPr>
          <w:rFonts w:ascii="Times New Roman" w:hAnsi="Times New Roman" w:cs="Times New Roman"/>
          <w:sz w:val="28"/>
          <w:szCs w:val="28"/>
        </w:rPr>
        <w:t>Незамаевского сельского поселения</w:t>
      </w:r>
      <w:r w:rsidRPr="00164DA0">
        <w:rPr>
          <w:rFonts w:ascii="Times New Roman" w:hAnsi="Times New Roman" w:cs="Times New Roman"/>
          <w:sz w:val="28"/>
          <w:szCs w:val="28"/>
        </w:rPr>
        <w:t xml:space="preserve">, не относящихся к </w:t>
      </w:r>
      <w:r>
        <w:rPr>
          <w:rFonts w:ascii="Times New Roman" w:hAnsi="Times New Roman" w:cs="Times New Roman"/>
          <w:sz w:val="28"/>
          <w:szCs w:val="28"/>
        </w:rPr>
        <w:t>муниципальным (ведомственным</w:t>
      </w:r>
      <w:r w:rsidR="000A049D">
        <w:rPr>
          <w:rFonts w:ascii="Times New Roman" w:hAnsi="Times New Roman" w:cs="Times New Roman"/>
          <w:sz w:val="28"/>
          <w:szCs w:val="28"/>
        </w:rPr>
        <w:t xml:space="preserve"> целевым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164DA0">
        <w:rPr>
          <w:rFonts w:ascii="Times New Roman" w:hAnsi="Times New Roman" w:cs="Times New Roman"/>
          <w:sz w:val="28"/>
          <w:szCs w:val="28"/>
        </w:rPr>
        <w:t xml:space="preserve"> программам </w:t>
      </w:r>
      <w:r w:rsidR="00794E6C">
        <w:rPr>
          <w:rFonts w:ascii="Times New Roman" w:hAnsi="Times New Roman" w:cs="Times New Roman"/>
          <w:sz w:val="28"/>
          <w:szCs w:val="28"/>
        </w:rPr>
        <w:t xml:space="preserve">Незамаевского </w:t>
      </w:r>
      <w:r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Pr="00164DA0">
        <w:rPr>
          <w:rFonts w:ascii="Times New Roman" w:hAnsi="Times New Roman" w:cs="Times New Roman"/>
          <w:sz w:val="28"/>
          <w:szCs w:val="28"/>
        </w:rPr>
        <w:t xml:space="preserve">, либо иной целевой показатель, на значение которого оказывают влияние налоговые расходы </w:t>
      </w:r>
      <w:r w:rsidR="00EE6C72">
        <w:rPr>
          <w:rFonts w:ascii="Times New Roman" w:hAnsi="Times New Roman" w:cs="Times New Roman"/>
          <w:sz w:val="28"/>
          <w:szCs w:val="28"/>
        </w:rPr>
        <w:t>Незамаевского сельского поселения</w:t>
      </w:r>
      <w:r w:rsidRPr="00164DA0">
        <w:rPr>
          <w:rFonts w:ascii="Times New Roman" w:hAnsi="Times New Roman" w:cs="Times New Roman"/>
          <w:sz w:val="28"/>
          <w:szCs w:val="28"/>
        </w:rPr>
        <w:t>.</w:t>
      </w:r>
    </w:p>
    <w:p w:rsidR="00320723" w:rsidRDefault="00320723" w:rsidP="0032072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Критерием </w:t>
      </w:r>
      <w:proofErr w:type="gramStart"/>
      <w:r>
        <w:rPr>
          <w:rFonts w:ascii="Times New Roman" w:hAnsi="Times New Roman" w:cs="Times New Roman"/>
          <w:sz w:val="28"/>
          <w:szCs w:val="28"/>
        </w:rPr>
        <w:t>результативности  налогового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расхода  отнесенного к целевой категории - социального налогового расхода по налогам с физических лиц является отношение средней суммы экономии на налогах  в результате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применения налоговой льготы одного налогоплательщика к минимальному размеру оплаты труда.  </w:t>
      </w:r>
    </w:p>
    <w:p w:rsidR="00320723" w:rsidRDefault="00320723" w:rsidP="0032072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Критерием результативности  налогового расхода  отнесенного к целевой категории - социального налогового расхода по налогам с юридических лиц является положительная или не снижающаяся динамика роста социальных расходов направленных на развитие социально значимых организаций</w:t>
      </w:r>
      <w:r w:rsidR="00EF7E64">
        <w:rPr>
          <w:rFonts w:ascii="Times New Roman" w:hAnsi="Times New Roman" w:cs="Times New Roman"/>
          <w:sz w:val="28"/>
          <w:szCs w:val="28"/>
        </w:rPr>
        <w:t xml:space="preserve"> (налогоплательщиков, воспользовавшихся налоговой льготой)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20723" w:rsidRPr="00844482" w:rsidRDefault="00320723" w:rsidP="0032072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Критерием результативности  налогового расхода  отнесенного к целевой категории - технического налогового расхода является </w:t>
      </w:r>
      <w:r w:rsidRPr="00844482">
        <w:rPr>
          <w:rFonts w:ascii="Times New Roman" w:hAnsi="Times New Roman" w:cs="Times New Roman"/>
          <w:sz w:val="28"/>
          <w:szCs w:val="28"/>
        </w:rPr>
        <w:t>исключение встречных финансовых потоков.</w:t>
      </w:r>
    </w:p>
    <w:p w:rsidR="00320723" w:rsidRPr="00164DA0" w:rsidRDefault="00320723" w:rsidP="00320723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64DA0">
        <w:rPr>
          <w:rFonts w:ascii="Times New Roman" w:hAnsi="Times New Roman" w:cs="Times New Roman"/>
          <w:sz w:val="28"/>
          <w:szCs w:val="28"/>
        </w:rPr>
        <w:t xml:space="preserve">Оценке подлежит вклад предусмотренных для плательщиков налоговых льгот в изменение значения целевого показателя достижения целей </w:t>
      </w:r>
      <w:r>
        <w:rPr>
          <w:rFonts w:ascii="Times New Roman" w:hAnsi="Times New Roman" w:cs="Times New Roman"/>
          <w:sz w:val="28"/>
          <w:szCs w:val="28"/>
        </w:rPr>
        <w:t>муниципальной (ведомственной</w:t>
      </w:r>
      <w:r w:rsidR="000A049D">
        <w:rPr>
          <w:rFonts w:ascii="Times New Roman" w:hAnsi="Times New Roman" w:cs="Times New Roman"/>
          <w:sz w:val="28"/>
          <w:szCs w:val="28"/>
        </w:rPr>
        <w:t xml:space="preserve"> целевой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164DA0">
        <w:rPr>
          <w:rFonts w:ascii="Times New Roman" w:hAnsi="Times New Roman" w:cs="Times New Roman"/>
          <w:sz w:val="28"/>
          <w:szCs w:val="28"/>
        </w:rPr>
        <w:t xml:space="preserve">  программы </w:t>
      </w:r>
      <w:r w:rsidR="00EE6C72">
        <w:rPr>
          <w:rFonts w:ascii="Times New Roman" w:hAnsi="Times New Roman" w:cs="Times New Roman"/>
          <w:sz w:val="28"/>
          <w:szCs w:val="28"/>
        </w:rPr>
        <w:t>Незамаевского сельского поселения</w:t>
      </w:r>
      <w:r w:rsidRPr="00164DA0">
        <w:rPr>
          <w:rFonts w:ascii="Times New Roman" w:hAnsi="Times New Roman" w:cs="Times New Roman"/>
          <w:sz w:val="28"/>
          <w:szCs w:val="28"/>
        </w:rPr>
        <w:t xml:space="preserve"> и (или) целей социально-экономической политики </w:t>
      </w:r>
      <w:r>
        <w:rPr>
          <w:rFonts w:ascii="Times New Roman" w:hAnsi="Times New Roman" w:cs="Times New Roman"/>
          <w:sz w:val="28"/>
          <w:szCs w:val="28"/>
        </w:rPr>
        <w:t>__</w:t>
      </w:r>
      <w:r w:rsidR="00EE6C72">
        <w:rPr>
          <w:rFonts w:ascii="Times New Roman" w:hAnsi="Times New Roman" w:cs="Times New Roman"/>
          <w:sz w:val="28"/>
          <w:szCs w:val="28"/>
        </w:rPr>
        <w:t>Незамаевского сельского поселения</w:t>
      </w:r>
      <w:r w:rsidRPr="00164DA0">
        <w:rPr>
          <w:rFonts w:ascii="Times New Roman" w:hAnsi="Times New Roman" w:cs="Times New Roman"/>
          <w:sz w:val="28"/>
          <w:szCs w:val="28"/>
        </w:rPr>
        <w:t xml:space="preserve">, не относящихся к </w:t>
      </w:r>
      <w:r>
        <w:rPr>
          <w:rFonts w:ascii="Times New Roman" w:hAnsi="Times New Roman" w:cs="Times New Roman"/>
          <w:sz w:val="28"/>
          <w:szCs w:val="28"/>
        </w:rPr>
        <w:t>муниципальным (ведомственным</w:t>
      </w:r>
      <w:r w:rsidR="000A049D">
        <w:rPr>
          <w:rFonts w:ascii="Times New Roman" w:hAnsi="Times New Roman" w:cs="Times New Roman"/>
          <w:sz w:val="28"/>
          <w:szCs w:val="28"/>
        </w:rPr>
        <w:t xml:space="preserve"> целевым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164DA0">
        <w:rPr>
          <w:rFonts w:ascii="Times New Roman" w:hAnsi="Times New Roman" w:cs="Times New Roman"/>
          <w:sz w:val="28"/>
          <w:szCs w:val="28"/>
        </w:rPr>
        <w:t xml:space="preserve">  программам </w:t>
      </w:r>
      <w:r w:rsidR="00794E6C">
        <w:rPr>
          <w:rFonts w:ascii="Times New Roman" w:hAnsi="Times New Roman" w:cs="Times New Roman"/>
          <w:sz w:val="28"/>
          <w:szCs w:val="28"/>
        </w:rPr>
        <w:t xml:space="preserve">Незамаевского </w:t>
      </w:r>
      <w:r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Pr="00164DA0">
        <w:rPr>
          <w:rFonts w:ascii="Times New Roman" w:hAnsi="Times New Roman" w:cs="Times New Roman"/>
          <w:sz w:val="28"/>
          <w:szCs w:val="28"/>
        </w:rPr>
        <w:t>, который рассчитывается как разница между значением указанного целевого показателя с учетом льгот и значением указанного целевого показателя без учета льгот.</w:t>
      </w:r>
    </w:p>
    <w:p w:rsidR="00320723" w:rsidRPr="00280442" w:rsidRDefault="00320723" w:rsidP="00320723">
      <w:pPr>
        <w:widowControl w:val="0"/>
        <w:overflowPunct/>
        <w:autoSpaceDE w:val="0"/>
        <w:autoSpaceDN w:val="0"/>
        <w:adjustRightInd w:val="0"/>
        <w:ind w:firstLine="851"/>
        <w:jc w:val="both"/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</w:pPr>
      <w:bookmarkStart w:id="7" w:name="sub_1020"/>
      <w:r w:rsidRPr="00280442"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>3.</w:t>
      </w:r>
      <w:r w:rsidRPr="00280442">
        <w:rPr>
          <w:rFonts w:ascii="Times New Roman" w:eastAsiaTheme="minorEastAsia" w:hAnsi="Times New Roman" w:cs="Times New Roman"/>
          <w:sz w:val="28"/>
          <w:szCs w:val="28"/>
          <w:lang w:eastAsia="ru-RU"/>
        </w:rPr>
        <w:t>5</w:t>
      </w:r>
      <w:r w:rsidRPr="00280442"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 xml:space="preserve">. Оценка результативности налоговых расходов </w:t>
      </w:r>
      <w:r w:rsidR="00EE6C72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Незамаевского сельского поселения</w:t>
      </w:r>
      <w:r w:rsidRPr="00280442"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 xml:space="preserve"> включает оценку бюджетной эффективности налоговых расходов </w:t>
      </w:r>
      <w:r w:rsidR="00794E6C">
        <w:rPr>
          <w:rFonts w:ascii="Times New Roman" w:hAnsi="Times New Roman" w:cs="Times New Roman"/>
          <w:sz w:val="28"/>
          <w:szCs w:val="28"/>
        </w:rPr>
        <w:t>Незамаевского</w:t>
      </w:r>
      <w:r w:rsidR="00794E6C" w:rsidRPr="00280442"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 xml:space="preserve"> </w:t>
      </w:r>
      <w:r w:rsidRPr="00280442"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>сельского поселения.</w:t>
      </w:r>
    </w:p>
    <w:bookmarkEnd w:id="7"/>
    <w:p w:rsidR="00320723" w:rsidRPr="00280442" w:rsidRDefault="00320723" w:rsidP="00320723">
      <w:pPr>
        <w:widowControl w:val="0"/>
        <w:overflowPunct/>
        <w:autoSpaceDE w:val="0"/>
        <w:autoSpaceDN w:val="0"/>
        <w:adjustRightInd w:val="0"/>
        <w:ind w:firstLine="851"/>
        <w:jc w:val="both"/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</w:pPr>
      <w:r w:rsidRPr="00280442"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>3.</w:t>
      </w:r>
      <w:r w:rsidRPr="00280442">
        <w:rPr>
          <w:rFonts w:ascii="Times New Roman" w:eastAsiaTheme="minorEastAsia" w:hAnsi="Times New Roman" w:cs="Times New Roman"/>
          <w:sz w:val="28"/>
          <w:szCs w:val="28"/>
          <w:lang w:eastAsia="ru-RU"/>
        </w:rPr>
        <w:t>6</w:t>
      </w:r>
      <w:r w:rsidRPr="00280442"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 xml:space="preserve">. В целях оценки бюджетной эффективности налоговых расходов </w:t>
      </w:r>
      <w:r w:rsidR="00EE6C72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Незамаевского сельского поселения</w:t>
      </w:r>
      <w:r w:rsidRPr="00280442"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 xml:space="preserve"> осуществля</w:t>
      </w:r>
      <w:r w:rsidR="00BE6550"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>е</w:t>
      </w:r>
      <w:r w:rsidRPr="00280442"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 xml:space="preserve">тся сравнительный анализ результативности предоставления льгот и результативности применения альтернативных механизмов достижения целей муниципальной (ведомственной целевой) программы и (или) целей социально-экономической политики, не относящихся к муниципальным (ведомственным целевым) программам </w:t>
      </w:r>
      <w:r w:rsidR="00EE6C72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Незамаевского сельского поселения</w:t>
      </w:r>
      <w:r w:rsidRPr="00280442"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 xml:space="preserve">, а также оценка совокупного бюджетного эффекта (самоокупаемости) стимулирующих налоговых расходов </w:t>
      </w:r>
      <w:r w:rsidR="00EE6C72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Незамаевского сельского поселения</w:t>
      </w:r>
      <w:r w:rsidRPr="00280442"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>.</w:t>
      </w:r>
    </w:p>
    <w:p w:rsidR="00320723" w:rsidRPr="00DD1F08" w:rsidRDefault="00320723" w:rsidP="00320723">
      <w:pPr>
        <w:widowControl w:val="0"/>
        <w:overflowPunct/>
        <w:autoSpaceDE w:val="0"/>
        <w:autoSpaceDN w:val="0"/>
        <w:adjustRightInd w:val="0"/>
        <w:ind w:firstLine="851"/>
        <w:jc w:val="both"/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</w:pPr>
      <w:r w:rsidRPr="00DD1F08"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>3.</w:t>
      </w:r>
      <w:r w:rsidRPr="00DD1F08">
        <w:rPr>
          <w:rFonts w:ascii="Times New Roman" w:eastAsiaTheme="minorEastAsia" w:hAnsi="Times New Roman" w:cs="Times New Roman"/>
          <w:sz w:val="28"/>
          <w:szCs w:val="28"/>
          <w:lang w:eastAsia="ru-RU"/>
        </w:rPr>
        <w:t>7</w:t>
      </w:r>
      <w:r w:rsidRPr="00DD1F08"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 xml:space="preserve">. Сравнительный анализ включает сравнение объёмов расходов местного бюджета (бюджета </w:t>
      </w:r>
      <w:r w:rsidR="00EE6C72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Незамаевского сельского поселения</w:t>
      </w:r>
      <w:r w:rsidRPr="00DD1F08"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 xml:space="preserve">) в случае применения альтернативных механизмов достижения целей муниципальной (ведомственной целевой) программы </w:t>
      </w:r>
      <w:r w:rsidR="00EE6C72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Незамаевского сельского поселения</w:t>
      </w:r>
      <w:r w:rsidRPr="00DD1F08"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 xml:space="preserve"> и (или) целей социально-экономической политики </w:t>
      </w:r>
      <w:r w:rsidR="00EE6C72"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>Незамаевского сельского поселения</w:t>
      </w:r>
      <w:r w:rsidRPr="00DD1F08"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 xml:space="preserve">, не относящихся к муниципальным (ведомственным целевым) программам </w:t>
      </w:r>
      <w:r w:rsidR="00EE6C72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Незамаевского сельского поселения</w:t>
      </w:r>
      <w:r w:rsidRPr="00DD1F08"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 xml:space="preserve">, и объёмов предоставленных льгот (расчёт прироста целевого показателя достижения целей муниципальной (ведомственной целевой) программы и (или) целей социально-экономической политики </w:t>
      </w:r>
      <w:r w:rsidR="00794E6C">
        <w:rPr>
          <w:rFonts w:ascii="Times New Roman" w:hAnsi="Times New Roman" w:cs="Times New Roman"/>
          <w:sz w:val="28"/>
          <w:szCs w:val="28"/>
        </w:rPr>
        <w:t>Незамаевского</w:t>
      </w:r>
      <w:r w:rsidR="00794E6C" w:rsidRPr="00DD1F08"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 xml:space="preserve"> </w:t>
      </w:r>
      <w:r w:rsidRPr="00DD1F08"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 xml:space="preserve">сельского поселения, не относящихся к муниципальным (ведомственным целевым) программам </w:t>
      </w:r>
      <w:r w:rsidR="00EE6C72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Незамаевского сельского поселения</w:t>
      </w:r>
      <w:r w:rsidRPr="00DD1F08"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 xml:space="preserve">, на 1 рубль налоговых расходов </w:t>
      </w:r>
      <w:r w:rsidR="00EE6C72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Незамаевского сельского поселения</w:t>
      </w:r>
      <w:r w:rsidRPr="00DD1F08"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 xml:space="preserve"> и на 1 рубль расходов местного бюджета (бюджета </w:t>
      </w:r>
      <w:r w:rsidR="00EE6C7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Незамаевского </w:t>
      </w:r>
      <w:r w:rsidR="00EE6C72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сельского поселения</w:t>
      </w:r>
      <w:r w:rsidRPr="00DD1F08"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>) для достижения того же целевого показателя в случае применения альтернативных механизмов).</w:t>
      </w:r>
    </w:p>
    <w:p w:rsidR="00320723" w:rsidRPr="00DD1F08" w:rsidRDefault="00320723" w:rsidP="00320723">
      <w:pPr>
        <w:widowControl w:val="0"/>
        <w:overflowPunct/>
        <w:autoSpaceDE w:val="0"/>
        <w:autoSpaceDN w:val="0"/>
        <w:adjustRightInd w:val="0"/>
        <w:ind w:firstLine="720"/>
        <w:jc w:val="both"/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</w:pPr>
      <w:r w:rsidRPr="00DD1F08"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 xml:space="preserve">В качестве альтернативных механизмов достижения целей муниципальной (ведомственной целевой) программы и (или) целей социально-экономической политики </w:t>
      </w:r>
      <w:r w:rsidR="00794E6C">
        <w:rPr>
          <w:rFonts w:ascii="Times New Roman" w:hAnsi="Times New Roman" w:cs="Times New Roman"/>
          <w:sz w:val="28"/>
          <w:szCs w:val="28"/>
        </w:rPr>
        <w:t>Незамаевского</w:t>
      </w:r>
      <w:r w:rsidR="00794E6C" w:rsidRPr="00DD1F08"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 xml:space="preserve"> </w:t>
      </w:r>
      <w:r w:rsidRPr="00DD1F08"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 xml:space="preserve">сельского поселения, не относящихся к муниципальным (ведомственным целевым) программам </w:t>
      </w:r>
      <w:r w:rsidR="00EE6C72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Незамаевского сельского поселения</w:t>
      </w:r>
      <w:r w:rsidRPr="00DD1F08"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>, могут учитываться в том числе:</w:t>
      </w:r>
    </w:p>
    <w:p w:rsidR="00320723" w:rsidRPr="00DD1F08" w:rsidRDefault="00320723" w:rsidP="00320723">
      <w:pPr>
        <w:widowControl w:val="0"/>
        <w:overflowPunct/>
        <w:autoSpaceDE w:val="0"/>
        <w:autoSpaceDN w:val="0"/>
        <w:adjustRightInd w:val="0"/>
        <w:ind w:firstLine="851"/>
        <w:jc w:val="both"/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</w:pPr>
      <w:proofErr w:type="gramStart"/>
      <w:r w:rsidRPr="00DD1F08"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>а</w:t>
      </w:r>
      <w:proofErr w:type="gramEnd"/>
      <w:r w:rsidRPr="00DD1F08"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 xml:space="preserve">) субсидии или иные формы непосредственной финансовой поддержки плательщиков, имеющих право на льготы, за счёт средств местного бюджета (бюджета </w:t>
      </w:r>
      <w:r w:rsidR="00EE6C72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Незамаевского сельского поселения</w:t>
      </w:r>
      <w:r w:rsidRPr="00DD1F08"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>);</w:t>
      </w:r>
    </w:p>
    <w:p w:rsidR="00320723" w:rsidRPr="00DD1F08" w:rsidRDefault="00320723" w:rsidP="00320723">
      <w:pPr>
        <w:widowControl w:val="0"/>
        <w:overflowPunct/>
        <w:autoSpaceDE w:val="0"/>
        <w:autoSpaceDN w:val="0"/>
        <w:adjustRightInd w:val="0"/>
        <w:ind w:firstLine="851"/>
        <w:jc w:val="both"/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</w:pPr>
      <w:r w:rsidRPr="00DD1F08"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>б) предоставление муниципальных гарантий по обязательствам плательщиков, имеющих право на льготы;</w:t>
      </w:r>
    </w:p>
    <w:p w:rsidR="00320723" w:rsidRPr="00DD1F08" w:rsidRDefault="00320723" w:rsidP="00320723">
      <w:pPr>
        <w:widowControl w:val="0"/>
        <w:overflowPunct/>
        <w:autoSpaceDE w:val="0"/>
        <w:autoSpaceDN w:val="0"/>
        <w:adjustRightInd w:val="0"/>
        <w:ind w:firstLine="851"/>
        <w:jc w:val="both"/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</w:pPr>
      <w:r w:rsidRPr="00DD1F08"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>в) совершенствование правового регулирования, в том числе в сфере деятельности плательщиков, имеющих право на льготы, в пределах установленной компетенции.</w:t>
      </w:r>
    </w:p>
    <w:p w:rsidR="00320723" w:rsidRPr="00DD1F08" w:rsidRDefault="00320723" w:rsidP="00320723">
      <w:pPr>
        <w:widowControl w:val="0"/>
        <w:overflowPunct/>
        <w:autoSpaceDE w:val="0"/>
        <w:autoSpaceDN w:val="0"/>
        <w:adjustRightInd w:val="0"/>
        <w:ind w:firstLine="851"/>
        <w:jc w:val="both"/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</w:pPr>
      <w:bookmarkStart w:id="8" w:name="sub_1024"/>
      <w:r w:rsidRPr="00DD1F08"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>3.</w:t>
      </w:r>
      <w:r w:rsidRPr="00DD1F08">
        <w:rPr>
          <w:rFonts w:ascii="Times New Roman" w:eastAsiaTheme="minorEastAsia" w:hAnsi="Times New Roman" w:cs="Times New Roman"/>
          <w:sz w:val="28"/>
          <w:szCs w:val="28"/>
          <w:lang w:eastAsia="ru-RU"/>
        </w:rPr>
        <w:t>8</w:t>
      </w:r>
      <w:r w:rsidRPr="00DD1F08"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 xml:space="preserve">. В целях оценки бюджетной эффективности стимулирующих налоговых расходов </w:t>
      </w:r>
      <w:r w:rsidR="00EE6C72"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>Незамаевского сельского поселения</w:t>
      </w:r>
      <w:r w:rsidRPr="00DD1F08"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 xml:space="preserve">, наряду со сравнительным анализом, указанным в </w:t>
      </w:r>
      <w:hyperlink w:anchor="sub_1022" w:history="1">
        <w:r w:rsidRPr="00DD1F08">
          <w:rPr>
            <w:rFonts w:ascii="Times New Roman" w:eastAsiaTheme="minorEastAsia" w:hAnsi="Times New Roman" w:cs="Times New Roman"/>
            <w:kern w:val="0"/>
            <w:sz w:val="28"/>
            <w:szCs w:val="28"/>
            <w:lang w:eastAsia="ru-RU" w:bidi="ar-SA"/>
          </w:rPr>
          <w:t>пункте 3.</w:t>
        </w:r>
        <w:r w:rsidRPr="00DD1F08">
          <w:rPr>
            <w:rFonts w:ascii="Times New Roman" w:eastAsiaTheme="minorEastAsia" w:hAnsi="Times New Roman" w:cs="Times New Roman"/>
            <w:sz w:val="28"/>
            <w:szCs w:val="28"/>
            <w:lang w:eastAsia="ru-RU"/>
          </w:rPr>
          <w:t>7</w:t>
        </w:r>
        <w:proofErr w:type="gramStart"/>
        <w:r w:rsidRPr="00DD1F08">
          <w:rPr>
            <w:rFonts w:ascii="Times New Roman" w:eastAsiaTheme="minorEastAsia" w:hAnsi="Times New Roman" w:cs="Times New Roman"/>
            <w:sz w:val="28"/>
            <w:szCs w:val="28"/>
            <w:lang w:eastAsia="ru-RU"/>
          </w:rPr>
          <w:t>.</w:t>
        </w:r>
        <w:r w:rsidRPr="00DD1F08">
          <w:rPr>
            <w:rFonts w:ascii="Times New Roman" w:eastAsiaTheme="minorEastAsia" w:hAnsi="Times New Roman" w:cs="Times New Roman"/>
            <w:kern w:val="0"/>
            <w:sz w:val="28"/>
            <w:szCs w:val="28"/>
            <w:lang w:eastAsia="ru-RU" w:bidi="ar-SA"/>
          </w:rPr>
          <w:t xml:space="preserve"> </w:t>
        </w:r>
      </w:hyperlink>
      <w:r w:rsidRPr="00DD1F08"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>настоящего</w:t>
      </w:r>
      <w:proofErr w:type="gramEnd"/>
      <w:r w:rsidRPr="00DD1F08"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 xml:space="preserve"> Порядка, необходимо рассчитывать оценку совокупного бюджетного эффекта (самоокупаемости) указанных налоговых расходов в соответствии с </w:t>
      </w:r>
      <w:hyperlink w:anchor="sub_1025" w:history="1">
        <w:r w:rsidRPr="00DD1F08">
          <w:rPr>
            <w:rFonts w:ascii="Times New Roman" w:eastAsiaTheme="minorEastAsia" w:hAnsi="Times New Roman" w:cs="Times New Roman"/>
            <w:kern w:val="0"/>
            <w:sz w:val="28"/>
            <w:szCs w:val="28"/>
            <w:lang w:eastAsia="ru-RU" w:bidi="ar-SA"/>
          </w:rPr>
          <w:t>пунктом 3.</w:t>
        </w:r>
        <w:r w:rsidRPr="00DD1F08">
          <w:rPr>
            <w:rFonts w:ascii="Times New Roman" w:eastAsiaTheme="minorEastAsia" w:hAnsi="Times New Roman" w:cs="Times New Roman"/>
            <w:sz w:val="28"/>
            <w:szCs w:val="28"/>
            <w:lang w:eastAsia="ru-RU"/>
          </w:rPr>
          <w:t>9</w:t>
        </w:r>
        <w:r w:rsidRPr="00DD1F08">
          <w:rPr>
            <w:rFonts w:ascii="Times New Roman" w:eastAsiaTheme="minorEastAsia" w:hAnsi="Times New Roman" w:cs="Times New Roman"/>
            <w:kern w:val="0"/>
            <w:sz w:val="28"/>
            <w:szCs w:val="28"/>
            <w:lang w:eastAsia="ru-RU" w:bidi="ar-SA"/>
          </w:rPr>
          <w:t xml:space="preserve"> </w:t>
        </w:r>
      </w:hyperlink>
      <w:r w:rsidRPr="00DD1F08"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 xml:space="preserve"> настоящего Порядка.</w:t>
      </w:r>
    </w:p>
    <w:bookmarkEnd w:id="8"/>
    <w:p w:rsidR="00320723" w:rsidRPr="00DD1F08" w:rsidRDefault="00320723" w:rsidP="00320723">
      <w:pPr>
        <w:widowControl w:val="0"/>
        <w:overflowPunct/>
        <w:autoSpaceDE w:val="0"/>
        <w:autoSpaceDN w:val="0"/>
        <w:adjustRightInd w:val="0"/>
        <w:ind w:firstLine="851"/>
        <w:jc w:val="both"/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</w:pPr>
      <w:r w:rsidRPr="00DD1F08"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 xml:space="preserve">Показатель оценки совокупного бюджетного эффекта (самоокупаемости) является одним из критериев для определения результативности стимулирующих налоговых расходов </w:t>
      </w:r>
      <w:r w:rsidR="00EE6C72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Незамаевского сельского поселения</w:t>
      </w:r>
      <w:r w:rsidRPr="00DD1F08"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>.</w:t>
      </w:r>
    </w:p>
    <w:p w:rsidR="00320723" w:rsidRPr="00DD1F08" w:rsidRDefault="00320723" w:rsidP="00320723">
      <w:pPr>
        <w:widowControl w:val="0"/>
        <w:overflowPunct/>
        <w:autoSpaceDE w:val="0"/>
        <w:autoSpaceDN w:val="0"/>
        <w:adjustRightInd w:val="0"/>
        <w:ind w:firstLine="851"/>
        <w:jc w:val="both"/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</w:pPr>
      <w:r w:rsidRPr="00DD1F08"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 xml:space="preserve">Оценка совокупного бюджетного эффекта (самоокупаемости) стимулирующих налоговых расходов </w:t>
      </w:r>
      <w:r w:rsidR="00EE6C72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Незамаевского сельского поселения</w:t>
      </w:r>
      <w:r w:rsidRPr="00DD1F08"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 xml:space="preserve"> определяется отдельно по каждому налоговому расходу </w:t>
      </w:r>
      <w:r w:rsidR="00EE6C72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Незамаевского сельского поселения</w:t>
      </w:r>
      <w:r w:rsidRPr="00DD1F08"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 xml:space="preserve">. </w:t>
      </w:r>
      <w:bookmarkStart w:id="9" w:name="sub_1025"/>
    </w:p>
    <w:p w:rsidR="00320723" w:rsidRPr="00DD1F08" w:rsidRDefault="00320723" w:rsidP="00320723">
      <w:pPr>
        <w:widowControl w:val="0"/>
        <w:overflowPunct/>
        <w:autoSpaceDE w:val="0"/>
        <w:autoSpaceDN w:val="0"/>
        <w:adjustRightInd w:val="0"/>
        <w:ind w:firstLine="851"/>
        <w:jc w:val="both"/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</w:pPr>
      <w:r w:rsidRPr="00DD1F08"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>3.</w:t>
      </w:r>
      <w:r w:rsidRPr="00DD1F08">
        <w:rPr>
          <w:rFonts w:ascii="Times New Roman" w:eastAsiaTheme="minorEastAsia" w:hAnsi="Times New Roman" w:cs="Times New Roman"/>
          <w:sz w:val="28"/>
          <w:szCs w:val="28"/>
          <w:lang w:eastAsia="ru-RU"/>
        </w:rPr>
        <w:t>9</w:t>
      </w:r>
      <w:r w:rsidRPr="00DD1F08"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 xml:space="preserve">. Оценка совокупного бюджетного эффекта (самоокупаемости) стимулирующих налоговых расходов </w:t>
      </w:r>
      <w:r w:rsidR="00EE6C72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Незамаевского сельского поселения</w:t>
      </w:r>
      <w:r w:rsidRPr="00DD1F08"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 xml:space="preserve"> определяется за период с начала действия для плательщиков соответствующих льгот или за 5 отчётных лет, а в случае, если указанные льготы действуют более 6 лет, - на день проведения оценки эффективности налогового расхода (Е) по следующей формуле:</w:t>
      </w:r>
    </w:p>
    <w:bookmarkEnd w:id="9"/>
    <w:p w:rsidR="00320723" w:rsidRPr="00DD1F08" w:rsidRDefault="00320723" w:rsidP="00320723">
      <w:pPr>
        <w:widowControl w:val="0"/>
        <w:overflowPunct/>
        <w:autoSpaceDE w:val="0"/>
        <w:autoSpaceDN w:val="0"/>
        <w:adjustRightInd w:val="0"/>
        <w:ind w:firstLine="720"/>
        <w:jc w:val="both"/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</w:pPr>
    </w:p>
    <w:p w:rsidR="00320723" w:rsidRPr="00DD1F08" w:rsidRDefault="00320723" w:rsidP="00320723">
      <w:pPr>
        <w:widowControl w:val="0"/>
        <w:overflowPunct/>
        <w:autoSpaceDE w:val="0"/>
        <w:autoSpaceDN w:val="0"/>
        <w:adjustRightInd w:val="0"/>
        <w:ind w:firstLine="698"/>
        <w:jc w:val="center"/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</w:pPr>
      <w:r w:rsidRPr="00DD1F08">
        <w:rPr>
          <w:rFonts w:ascii="Times New Roman" w:eastAsiaTheme="minorEastAsia" w:hAnsi="Times New Roman" w:cs="Times New Roman"/>
          <w:noProof/>
          <w:kern w:val="0"/>
          <w:sz w:val="28"/>
          <w:szCs w:val="28"/>
          <w:lang w:eastAsia="ru-RU" w:bidi="ar-SA"/>
        </w:rPr>
        <w:drawing>
          <wp:inline distT="0" distB="0" distL="0" distR="0" wp14:anchorId="2A62A72F" wp14:editId="25B4898C">
            <wp:extent cx="2228850" cy="685800"/>
            <wp:effectExtent l="0" t="0" r="0" b="0"/>
            <wp:docPr id="24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8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D1F08"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>, где:</w:t>
      </w:r>
    </w:p>
    <w:p w:rsidR="00320723" w:rsidRPr="00DD1F08" w:rsidRDefault="00320723" w:rsidP="00320723">
      <w:pPr>
        <w:widowControl w:val="0"/>
        <w:overflowPunct/>
        <w:autoSpaceDE w:val="0"/>
        <w:autoSpaceDN w:val="0"/>
        <w:adjustRightInd w:val="0"/>
        <w:ind w:firstLine="720"/>
        <w:jc w:val="both"/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</w:pPr>
    </w:p>
    <w:p w:rsidR="00320723" w:rsidRPr="00DD1F08" w:rsidRDefault="00320723" w:rsidP="00320723">
      <w:pPr>
        <w:widowControl w:val="0"/>
        <w:overflowPunct/>
        <w:autoSpaceDE w:val="0"/>
        <w:autoSpaceDN w:val="0"/>
        <w:adjustRightInd w:val="0"/>
        <w:ind w:firstLine="720"/>
        <w:jc w:val="both"/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</w:pPr>
      <w:r w:rsidRPr="00DD1F08"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 xml:space="preserve">i </w:t>
      </w:r>
      <w:r w:rsidRPr="00DD1F08">
        <w:rPr>
          <w:rFonts w:ascii="Times New Roman" w:eastAsiaTheme="minorEastAsia" w:hAnsi="Times New Roman" w:cs="Times New Roman"/>
          <w:noProof/>
          <w:kern w:val="0"/>
          <w:sz w:val="28"/>
          <w:szCs w:val="28"/>
          <w:lang w:eastAsia="ru-RU" w:bidi="ar-SA"/>
        </w:rPr>
        <w:drawing>
          <wp:inline distT="0" distB="0" distL="0" distR="0" wp14:anchorId="1A0D80AD" wp14:editId="130E24E6">
            <wp:extent cx="104775" cy="209550"/>
            <wp:effectExtent l="0" t="0" r="9525" b="0"/>
            <wp:docPr id="23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D1F08"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 xml:space="preserve"> порядковый номер года, имеющий значение от 1 до 5;</w:t>
      </w:r>
    </w:p>
    <w:p w:rsidR="00320723" w:rsidRPr="00DD1F08" w:rsidRDefault="00320723" w:rsidP="00320723">
      <w:pPr>
        <w:widowControl w:val="0"/>
        <w:overflowPunct/>
        <w:autoSpaceDE w:val="0"/>
        <w:autoSpaceDN w:val="0"/>
        <w:adjustRightInd w:val="0"/>
        <w:ind w:firstLine="720"/>
        <w:jc w:val="both"/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</w:pPr>
      <w:r w:rsidRPr="00DD1F08">
        <w:rPr>
          <w:rFonts w:ascii="Times New Roman" w:eastAsiaTheme="minorEastAsia" w:hAnsi="Times New Roman" w:cs="Times New Roman"/>
          <w:noProof/>
          <w:kern w:val="0"/>
          <w:sz w:val="28"/>
          <w:szCs w:val="28"/>
          <w:lang w:eastAsia="ru-RU" w:bidi="ar-SA"/>
        </w:rPr>
        <w:drawing>
          <wp:inline distT="0" distB="0" distL="0" distR="0" wp14:anchorId="20AA39F0" wp14:editId="3D7D705F">
            <wp:extent cx="200025" cy="266700"/>
            <wp:effectExtent l="0" t="0" r="0" b="0"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D1F08"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 xml:space="preserve"> </w:t>
      </w:r>
      <w:r w:rsidRPr="00DD1F08">
        <w:rPr>
          <w:rFonts w:ascii="Times New Roman" w:eastAsiaTheme="minorEastAsia" w:hAnsi="Times New Roman" w:cs="Times New Roman"/>
          <w:noProof/>
          <w:kern w:val="0"/>
          <w:sz w:val="28"/>
          <w:szCs w:val="28"/>
          <w:lang w:eastAsia="ru-RU" w:bidi="ar-SA"/>
        </w:rPr>
        <w:drawing>
          <wp:inline distT="0" distB="0" distL="0" distR="0" wp14:anchorId="104CD198" wp14:editId="6E1168F7">
            <wp:extent cx="104775" cy="209550"/>
            <wp:effectExtent l="0" t="0" r="9525" b="0"/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D1F08"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 xml:space="preserve"> количество плательщиков, воспользовавшихся льготой в i-м году;</w:t>
      </w:r>
    </w:p>
    <w:p w:rsidR="00320723" w:rsidRPr="00DD1F08" w:rsidRDefault="00320723" w:rsidP="00320723">
      <w:pPr>
        <w:widowControl w:val="0"/>
        <w:overflowPunct/>
        <w:autoSpaceDE w:val="0"/>
        <w:autoSpaceDN w:val="0"/>
        <w:adjustRightInd w:val="0"/>
        <w:ind w:firstLine="720"/>
        <w:jc w:val="both"/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</w:pPr>
      <w:r w:rsidRPr="00DD1F08"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 xml:space="preserve">j </w:t>
      </w:r>
      <w:r w:rsidRPr="00DD1F08">
        <w:rPr>
          <w:rFonts w:ascii="Times New Roman" w:eastAsiaTheme="minorEastAsia" w:hAnsi="Times New Roman" w:cs="Times New Roman"/>
          <w:noProof/>
          <w:kern w:val="0"/>
          <w:sz w:val="28"/>
          <w:szCs w:val="28"/>
          <w:lang w:eastAsia="ru-RU" w:bidi="ar-SA"/>
        </w:rPr>
        <w:drawing>
          <wp:inline distT="0" distB="0" distL="0" distR="0" wp14:anchorId="2CF4C724" wp14:editId="458869D9">
            <wp:extent cx="104775" cy="209550"/>
            <wp:effectExtent l="0" t="0" r="9525" b="0"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D1F08"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 xml:space="preserve"> порядковый номер плательщика, имеющий значение от 1 до m;</w:t>
      </w:r>
    </w:p>
    <w:p w:rsidR="00320723" w:rsidRPr="00DD1F08" w:rsidRDefault="00320723" w:rsidP="00320723">
      <w:pPr>
        <w:widowControl w:val="0"/>
        <w:overflowPunct/>
        <w:autoSpaceDE w:val="0"/>
        <w:autoSpaceDN w:val="0"/>
        <w:adjustRightInd w:val="0"/>
        <w:ind w:firstLine="720"/>
        <w:jc w:val="both"/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</w:pPr>
      <w:r w:rsidRPr="00DD1F08">
        <w:rPr>
          <w:rFonts w:ascii="Times New Roman" w:eastAsiaTheme="minorEastAsia" w:hAnsi="Times New Roman" w:cs="Times New Roman"/>
          <w:noProof/>
          <w:kern w:val="0"/>
          <w:sz w:val="28"/>
          <w:szCs w:val="28"/>
          <w:lang w:eastAsia="ru-RU" w:bidi="ar-SA"/>
        </w:rPr>
        <w:lastRenderedPageBreak/>
        <w:drawing>
          <wp:inline distT="0" distB="0" distL="0" distR="0" wp14:anchorId="1D518566" wp14:editId="5B774C2E">
            <wp:extent cx="247650" cy="266700"/>
            <wp:effectExtent l="0" t="0" r="0" b="0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D1F08"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 xml:space="preserve"> </w:t>
      </w:r>
      <w:r w:rsidRPr="00DD1F08">
        <w:rPr>
          <w:rFonts w:ascii="Times New Roman" w:eastAsiaTheme="minorEastAsia" w:hAnsi="Times New Roman" w:cs="Times New Roman"/>
          <w:noProof/>
          <w:kern w:val="0"/>
          <w:sz w:val="28"/>
          <w:szCs w:val="28"/>
          <w:lang w:eastAsia="ru-RU" w:bidi="ar-SA"/>
        </w:rPr>
        <w:drawing>
          <wp:inline distT="0" distB="0" distL="0" distR="0" wp14:anchorId="0AB26E69" wp14:editId="7A42629F">
            <wp:extent cx="104775" cy="209550"/>
            <wp:effectExtent l="0" t="0" r="9525" b="0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D1F08"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 xml:space="preserve"> </w:t>
      </w:r>
      <w:proofErr w:type="gramStart"/>
      <w:r w:rsidRPr="00DD1F08"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>объём</w:t>
      </w:r>
      <w:proofErr w:type="gramEnd"/>
      <w:r w:rsidRPr="00DD1F08"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 xml:space="preserve"> налогов, задекларированных для уплаты в местный бюджет (бюджет</w:t>
      </w:r>
      <w:r w:rsidR="00794E6C"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 xml:space="preserve"> </w:t>
      </w:r>
      <w:r w:rsidR="00EE6C72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Незамаевского сельского поселения</w:t>
      </w:r>
      <w:r w:rsidRPr="00DD1F08"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>) j-м плательщиком в i-м году.</w:t>
      </w:r>
    </w:p>
    <w:p w:rsidR="00320723" w:rsidRPr="00DD1F08" w:rsidRDefault="00320723" w:rsidP="00320723">
      <w:pPr>
        <w:widowControl w:val="0"/>
        <w:overflowPunct/>
        <w:autoSpaceDE w:val="0"/>
        <w:autoSpaceDN w:val="0"/>
        <w:adjustRightInd w:val="0"/>
        <w:ind w:firstLine="720"/>
        <w:jc w:val="both"/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</w:pPr>
      <w:r w:rsidRPr="00DD1F08">
        <w:rPr>
          <w:rFonts w:ascii="Times New Roman" w:eastAsiaTheme="minorEastAsia" w:hAnsi="Times New Roman" w:cs="Times New Roman"/>
          <w:noProof/>
          <w:kern w:val="0"/>
          <w:sz w:val="28"/>
          <w:szCs w:val="28"/>
          <w:lang w:eastAsia="ru-RU" w:bidi="ar-SA"/>
        </w:rPr>
        <w:drawing>
          <wp:inline distT="0" distB="0" distL="0" distR="0" wp14:anchorId="5FCE5B9B" wp14:editId="0A9D2E3E">
            <wp:extent cx="295275" cy="304800"/>
            <wp:effectExtent l="0" t="0" r="0" b="0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D1F08"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 xml:space="preserve"> </w:t>
      </w:r>
      <w:r w:rsidRPr="00DD1F08">
        <w:rPr>
          <w:rFonts w:ascii="Times New Roman" w:eastAsiaTheme="minorEastAsia" w:hAnsi="Times New Roman" w:cs="Times New Roman"/>
          <w:noProof/>
          <w:kern w:val="0"/>
          <w:sz w:val="28"/>
          <w:szCs w:val="28"/>
          <w:lang w:eastAsia="ru-RU" w:bidi="ar-SA"/>
        </w:rPr>
        <w:drawing>
          <wp:inline distT="0" distB="0" distL="0" distR="0" wp14:anchorId="4B03A756" wp14:editId="66376B87">
            <wp:extent cx="104775" cy="209550"/>
            <wp:effectExtent l="0" t="0" r="9525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D1F08"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 xml:space="preserve"> </w:t>
      </w:r>
      <w:proofErr w:type="gramStart"/>
      <w:r w:rsidRPr="00DD1F08"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>базовый</w:t>
      </w:r>
      <w:proofErr w:type="gramEnd"/>
      <w:r w:rsidRPr="00DD1F08"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 xml:space="preserve"> объём налогов, задекларированных для уплаты в местный бюджет (бюджет </w:t>
      </w:r>
      <w:r w:rsidR="00EE6C72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Незамаевского сельского поселения</w:t>
      </w:r>
      <w:r w:rsidRPr="00DD1F08"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>) j-м плательщиком в базовом году;</w:t>
      </w:r>
    </w:p>
    <w:p w:rsidR="00320723" w:rsidRPr="00DD1F08" w:rsidRDefault="00320723" w:rsidP="00320723">
      <w:pPr>
        <w:widowControl w:val="0"/>
        <w:overflowPunct/>
        <w:autoSpaceDE w:val="0"/>
        <w:autoSpaceDN w:val="0"/>
        <w:adjustRightInd w:val="0"/>
        <w:ind w:firstLine="720"/>
        <w:jc w:val="both"/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</w:pPr>
      <w:r w:rsidRPr="00DD1F08">
        <w:rPr>
          <w:rFonts w:ascii="Times New Roman" w:eastAsiaTheme="minorEastAsia" w:hAnsi="Times New Roman" w:cs="Times New Roman"/>
          <w:noProof/>
          <w:kern w:val="0"/>
          <w:sz w:val="28"/>
          <w:szCs w:val="28"/>
          <w:lang w:eastAsia="ru-RU" w:bidi="ar-SA"/>
        </w:rPr>
        <w:drawing>
          <wp:inline distT="0" distB="0" distL="0" distR="0" wp14:anchorId="7724F959" wp14:editId="607ECD55">
            <wp:extent cx="152400" cy="266700"/>
            <wp:effectExtent l="0" t="0" r="0" b="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D1F08"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 xml:space="preserve"> </w:t>
      </w:r>
      <w:r w:rsidRPr="00DD1F08">
        <w:rPr>
          <w:rFonts w:ascii="Times New Roman" w:eastAsiaTheme="minorEastAsia" w:hAnsi="Times New Roman" w:cs="Times New Roman"/>
          <w:noProof/>
          <w:kern w:val="0"/>
          <w:sz w:val="28"/>
          <w:szCs w:val="28"/>
          <w:lang w:eastAsia="ru-RU" w:bidi="ar-SA"/>
        </w:rPr>
        <w:drawing>
          <wp:inline distT="0" distB="0" distL="0" distR="0" wp14:anchorId="7B981569" wp14:editId="147A4DB1">
            <wp:extent cx="104775" cy="209550"/>
            <wp:effectExtent l="0" t="0" r="9525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D1F08"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 xml:space="preserve"> </w:t>
      </w:r>
      <w:proofErr w:type="gramStart"/>
      <w:r w:rsidRPr="00DD1F08"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>номинальный</w:t>
      </w:r>
      <w:proofErr w:type="gramEnd"/>
      <w:r w:rsidRPr="00DD1F08"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 xml:space="preserve"> темп прироста налоговых доходов местного бюджета (бюджета </w:t>
      </w:r>
      <w:r w:rsidR="00EE6C72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Незамаевского сельского поселения</w:t>
      </w:r>
      <w:r w:rsidRPr="00DD1F08"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>) в i-м году по отношению к показателям базового года.</w:t>
      </w:r>
    </w:p>
    <w:p w:rsidR="00320723" w:rsidRPr="00DD1F08" w:rsidRDefault="00320723" w:rsidP="00320723">
      <w:pPr>
        <w:widowControl w:val="0"/>
        <w:overflowPunct/>
        <w:autoSpaceDE w:val="0"/>
        <w:autoSpaceDN w:val="0"/>
        <w:adjustRightInd w:val="0"/>
        <w:ind w:firstLine="720"/>
        <w:jc w:val="both"/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</w:pPr>
      <w:proofErr w:type="gramStart"/>
      <w:r w:rsidRPr="00DD1F08"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 xml:space="preserve">r </w:t>
      </w:r>
      <w:r w:rsidRPr="00DD1F08">
        <w:rPr>
          <w:rFonts w:ascii="Times New Roman" w:eastAsiaTheme="minorEastAsia" w:hAnsi="Times New Roman" w:cs="Times New Roman"/>
          <w:noProof/>
          <w:kern w:val="0"/>
          <w:sz w:val="28"/>
          <w:szCs w:val="28"/>
          <w:lang w:eastAsia="ru-RU" w:bidi="ar-SA"/>
        </w:rPr>
        <w:drawing>
          <wp:inline distT="0" distB="0" distL="0" distR="0" wp14:anchorId="33032C2F" wp14:editId="1BC2D959">
            <wp:extent cx="104775" cy="209550"/>
            <wp:effectExtent l="0" t="0" r="9525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D1F08"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 xml:space="preserve"> расчётная</w:t>
      </w:r>
      <w:proofErr w:type="gramEnd"/>
      <w:r w:rsidRPr="00DD1F08"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 xml:space="preserve"> стоимость среднесрочных рыночных заимствований </w:t>
      </w:r>
      <w:r w:rsidR="00EE6C72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Незамаевского сельского поселения</w:t>
      </w:r>
      <w:r w:rsidRPr="00DD1F08"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 xml:space="preserve"> рассчитывается по формуле:</w:t>
      </w:r>
    </w:p>
    <w:p w:rsidR="00320723" w:rsidRPr="00DD1F08" w:rsidRDefault="00320723" w:rsidP="00320723">
      <w:pPr>
        <w:widowControl w:val="0"/>
        <w:overflowPunct/>
        <w:autoSpaceDE w:val="0"/>
        <w:autoSpaceDN w:val="0"/>
        <w:adjustRightInd w:val="0"/>
        <w:ind w:firstLine="720"/>
        <w:jc w:val="both"/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</w:pPr>
    </w:p>
    <w:p w:rsidR="00320723" w:rsidRPr="00DD1F08" w:rsidRDefault="00320723" w:rsidP="00320723">
      <w:pPr>
        <w:widowControl w:val="0"/>
        <w:overflowPunct/>
        <w:autoSpaceDE w:val="0"/>
        <w:autoSpaceDN w:val="0"/>
        <w:adjustRightInd w:val="0"/>
        <w:ind w:firstLine="698"/>
        <w:jc w:val="center"/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</w:pPr>
      <w:r w:rsidRPr="00DD1F08">
        <w:rPr>
          <w:rFonts w:ascii="Times New Roman" w:eastAsiaTheme="minorEastAsia" w:hAnsi="Times New Roman" w:cs="Times New Roman"/>
          <w:noProof/>
          <w:kern w:val="0"/>
          <w:sz w:val="28"/>
          <w:szCs w:val="28"/>
          <w:lang w:eastAsia="ru-RU" w:bidi="ar-SA"/>
        </w:rPr>
        <w:drawing>
          <wp:inline distT="0" distB="0" distL="0" distR="0" wp14:anchorId="1D18EFBE" wp14:editId="60B21FA4">
            <wp:extent cx="990600" cy="266700"/>
            <wp:effectExtent l="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D1F08"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 xml:space="preserve"> , где:</w:t>
      </w:r>
    </w:p>
    <w:p w:rsidR="00320723" w:rsidRPr="00DD1F08" w:rsidRDefault="00320723" w:rsidP="00320723">
      <w:pPr>
        <w:widowControl w:val="0"/>
        <w:overflowPunct/>
        <w:autoSpaceDE w:val="0"/>
        <w:autoSpaceDN w:val="0"/>
        <w:adjustRightInd w:val="0"/>
        <w:ind w:firstLine="720"/>
        <w:jc w:val="both"/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</w:pPr>
    </w:p>
    <w:p w:rsidR="00320723" w:rsidRPr="00DD1F08" w:rsidRDefault="00320723" w:rsidP="00320723">
      <w:pPr>
        <w:widowControl w:val="0"/>
        <w:overflowPunct/>
        <w:autoSpaceDE w:val="0"/>
        <w:autoSpaceDN w:val="0"/>
        <w:adjustRightInd w:val="0"/>
        <w:ind w:firstLine="720"/>
        <w:jc w:val="both"/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</w:pPr>
      <w:r w:rsidRPr="00DD1F08">
        <w:rPr>
          <w:rFonts w:ascii="Times New Roman" w:eastAsiaTheme="minorEastAsia" w:hAnsi="Times New Roman" w:cs="Times New Roman"/>
          <w:noProof/>
          <w:kern w:val="0"/>
          <w:sz w:val="28"/>
          <w:szCs w:val="28"/>
          <w:lang w:eastAsia="ru-RU" w:bidi="ar-SA"/>
        </w:rPr>
        <w:drawing>
          <wp:inline distT="0" distB="0" distL="0" distR="0" wp14:anchorId="2C74CBB1" wp14:editId="17B71B79">
            <wp:extent cx="295275" cy="266700"/>
            <wp:effectExtent l="0" t="0" r="9525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D1F08"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 xml:space="preserve"> </w:t>
      </w:r>
      <w:r w:rsidRPr="00DD1F08">
        <w:rPr>
          <w:rFonts w:ascii="Times New Roman" w:eastAsiaTheme="minorEastAsia" w:hAnsi="Times New Roman" w:cs="Times New Roman"/>
          <w:noProof/>
          <w:kern w:val="0"/>
          <w:sz w:val="28"/>
          <w:szCs w:val="28"/>
          <w:lang w:eastAsia="ru-RU" w:bidi="ar-SA"/>
        </w:rPr>
        <w:drawing>
          <wp:inline distT="0" distB="0" distL="0" distR="0" wp14:anchorId="66A5A016" wp14:editId="7AFB4F7E">
            <wp:extent cx="104775" cy="209550"/>
            <wp:effectExtent l="0" t="0" r="9525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D1F08"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 xml:space="preserve"> целевой уровень инфляции (4%);</w:t>
      </w:r>
    </w:p>
    <w:p w:rsidR="00320723" w:rsidRPr="00DD1F08" w:rsidRDefault="00320723" w:rsidP="00320723">
      <w:pPr>
        <w:widowControl w:val="0"/>
        <w:overflowPunct/>
        <w:autoSpaceDE w:val="0"/>
        <w:autoSpaceDN w:val="0"/>
        <w:adjustRightInd w:val="0"/>
        <w:ind w:firstLine="720"/>
        <w:jc w:val="both"/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</w:pPr>
      <w:r w:rsidRPr="00DD1F08"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 xml:space="preserve">p </w:t>
      </w:r>
      <w:r w:rsidRPr="00DD1F08">
        <w:rPr>
          <w:rFonts w:ascii="Times New Roman" w:eastAsiaTheme="minorEastAsia" w:hAnsi="Times New Roman" w:cs="Times New Roman"/>
          <w:noProof/>
          <w:kern w:val="0"/>
          <w:sz w:val="28"/>
          <w:szCs w:val="28"/>
          <w:lang w:eastAsia="ru-RU" w:bidi="ar-SA"/>
        </w:rPr>
        <w:drawing>
          <wp:inline distT="0" distB="0" distL="0" distR="0" wp14:anchorId="16259D5F" wp14:editId="3C12FE15">
            <wp:extent cx="104775" cy="209550"/>
            <wp:effectExtent l="0" t="0" r="9525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D1F08"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 xml:space="preserve"> реальная процентная ставка, определяемая на уровне 2,5%;</w:t>
      </w:r>
    </w:p>
    <w:p w:rsidR="00320723" w:rsidRPr="00DD1F08" w:rsidRDefault="00320723" w:rsidP="00320723">
      <w:pPr>
        <w:widowControl w:val="0"/>
        <w:overflowPunct/>
        <w:autoSpaceDE w:val="0"/>
        <w:autoSpaceDN w:val="0"/>
        <w:adjustRightInd w:val="0"/>
        <w:ind w:firstLine="720"/>
        <w:jc w:val="both"/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</w:pPr>
      <w:proofErr w:type="gramStart"/>
      <w:r w:rsidRPr="00DD1F08"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 xml:space="preserve">c </w:t>
      </w:r>
      <w:r w:rsidRPr="00DD1F08">
        <w:rPr>
          <w:rFonts w:ascii="Times New Roman" w:eastAsiaTheme="minorEastAsia" w:hAnsi="Times New Roman" w:cs="Times New Roman"/>
          <w:noProof/>
          <w:kern w:val="0"/>
          <w:sz w:val="28"/>
          <w:szCs w:val="28"/>
          <w:lang w:eastAsia="ru-RU" w:bidi="ar-SA"/>
        </w:rPr>
        <w:drawing>
          <wp:inline distT="0" distB="0" distL="0" distR="0" wp14:anchorId="3FAA4ACA" wp14:editId="0303F516">
            <wp:extent cx="104775" cy="209550"/>
            <wp:effectExtent l="0" t="0" r="9525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D1F08"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 xml:space="preserve"> кредитная</w:t>
      </w:r>
      <w:proofErr w:type="gramEnd"/>
      <w:r w:rsidRPr="00DD1F08"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 xml:space="preserve"> премия за риск, рассчитывается для целей настоящего Порядка в зависимости от отношения муниципального долга </w:t>
      </w:r>
      <w:r w:rsidR="00EE6C72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Незамаевского сельского поселения</w:t>
      </w:r>
      <w:r w:rsidRPr="00DD1F08"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 xml:space="preserve"> по состоянию на 1 января текущего финансового года к доходам (без учёта безвозмездных поступлений) за отчётный период:</w:t>
      </w:r>
    </w:p>
    <w:p w:rsidR="00320723" w:rsidRPr="00DD1F08" w:rsidRDefault="00320723" w:rsidP="00320723">
      <w:pPr>
        <w:widowControl w:val="0"/>
        <w:overflowPunct/>
        <w:autoSpaceDE w:val="0"/>
        <w:autoSpaceDN w:val="0"/>
        <w:adjustRightInd w:val="0"/>
        <w:ind w:firstLine="720"/>
        <w:jc w:val="both"/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</w:pPr>
      <w:proofErr w:type="gramStart"/>
      <w:r w:rsidRPr="00DD1F08"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>в</w:t>
      </w:r>
      <w:proofErr w:type="gramEnd"/>
      <w:r w:rsidRPr="00DD1F08"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 xml:space="preserve"> случае, если указанное отношение составляет менее 50%, кредитная премия за риск принимается равной 1%;</w:t>
      </w:r>
    </w:p>
    <w:p w:rsidR="00320723" w:rsidRPr="00DD1F08" w:rsidRDefault="00320723" w:rsidP="00320723">
      <w:pPr>
        <w:widowControl w:val="0"/>
        <w:overflowPunct/>
        <w:autoSpaceDE w:val="0"/>
        <w:autoSpaceDN w:val="0"/>
        <w:adjustRightInd w:val="0"/>
        <w:ind w:firstLine="720"/>
        <w:jc w:val="both"/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</w:pPr>
      <w:proofErr w:type="gramStart"/>
      <w:r w:rsidRPr="00DD1F08"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>в</w:t>
      </w:r>
      <w:proofErr w:type="gramEnd"/>
      <w:r w:rsidRPr="00DD1F08"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 xml:space="preserve"> случае, если указанное отношение составляет от 50 до 100%, кредитная премия за риск принимается равной 2%;</w:t>
      </w:r>
    </w:p>
    <w:p w:rsidR="00320723" w:rsidRPr="00DD1F08" w:rsidRDefault="00320723" w:rsidP="00320723">
      <w:pPr>
        <w:widowControl w:val="0"/>
        <w:overflowPunct/>
        <w:autoSpaceDE w:val="0"/>
        <w:autoSpaceDN w:val="0"/>
        <w:adjustRightInd w:val="0"/>
        <w:ind w:firstLine="720"/>
        <w:jc w:val="both"/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</w:pPr>
      <w:proofErr w:type="gramStart"/>
      <w:r w:rsidRPr="00DD1F08"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>в</w:t>
      </w:r>
      <w:proofErr w:type="gramEnd"/>
      <w:r w:rsidRPr="00DD1F08"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 xml:space="preserve"> случае, если указанное отношение составляет более 100%, кредитная премия за риск принимается равной 3%.</w:t>
      </w:r>
    </w:p>
    <w:p w:rsidR="00320723" w:rsidRPr="00DD1F08" w:rsidRDefault="00320723" w:rsidP="00320723">
      <w:pPr>
        <w:widowControl w:val="0"/>
        <w:overflowPunct/>
        <w:autoSpaceDE w:val="0"/>
        <w:autoSpaceDN w:val="0"/>
        <w:adjustRightInd w:val="0"/>
        <w:ind w:firstLine="720"/>
        <w:jc w:val="both"/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</w:pPr>
      <w:r w:rsidRPr="00DD1F08"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 xml:space="preserve">Базовый объём налогов, задекларированных для уплаты в местный бюджет (бюджет </w:t>
      </w:r>
      <w:r w:rsidR="00EE6C72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Незамаевского сельского поселения</w:t>
      </w:r>
      <w:r w:rsidRPr="00DD1F08"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 xml:space="preserve">) j-м плательщиком в базовом году </w:t>
      </w:r>
      <w:proofErr w:type="gramStart"/>
      <w:r w:rsidRPr="00DD1F08"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 xml:space="preserve">( </w:t>
      </w:r>
      <w:r w:rsidRPr="00DD1F08">
        <w:rPr>
          <w:rFonts w:ascii="Times New Roman" w:eastAsiaTheme="minorEastAsia" w:hAnsi="Times New Roman" w:cs="Times New Roman"/>
          <w:noProof/>
          <w:kern w:val="0"/>
          <w:sz w:val="28"/>
          <w:szCs w:val="28"/>
          <w:lang w:eastAsia="ru-RU" w:bidi="ar-SA"/>
        </w:rPr>
        <w:drawing>
          <wp:inline distT="0" distB="0" distL="0" distR="0" wp14:anchorId="49DE0E54" wp14:editId="66D89557">
            <wp:extent cx="238125" cy="266700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D1F08"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>)</w:t>
      </w:r>
      <w:proofErr w:type="gramEnd"/>
      <w:r w:rsidRPr="00DD1F08"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>, рассчитывается по формуле:</w:t>
      </w:r>
    </w:p>
    <w:p w:rsidR="00320723" w:rsidRPr="00DD1F08" w:rsidRDefault="00320723" w:rsidP="00320723">
      <w:pPr>
        <w:widowControl w:val="0"/>
        <w:overflowPunct/>
        <w:autoSpaceDE w:val="0"/>
        <w:autoSpaceDN w:val="0"/>
        <w:adjustRightInd w:val="0"/>
        <w:ind w:firstLine="720"/>
        <w:jc w:val="both"/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</w:pPr>
    </w:p>
    <w:p w:rsidR="00320723" w:rsidRPr="00DD1F08" w:rsidRDefault="00320723" w:rsidP="00320723">
      <w:pPr>
        <w:widowControl w:val="0"/>
        <w:overflowPunct/>
        <w:autoSpaceDE w:val="0"/>
        <w:autoSpaceDN w:val="0"/>
        <w:adjustRightInd w:val="0"/>
        <w:ind w:firstLine="698"/>
        <w:jc w:val="center"/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</w:pPr>
      <w:r w:rsidRPr="00DD1F08">
        <w:rPr>
          <w:rFonts w:ascii="Times New Roman" w:eastAsiaTheme="minorEastAsia" w:hAnsi="Times New Roman" w:cs="Times New Roman"/>
          <w:noProof/>
          <w:kern w:val="0"/>
          <w:sz w:val="28"/>
          <w:szCs w:val="28"/>
          <w:lang w:eastAsia="ru-RU" w:bidi="ar-SA"/>
        </w:rPr>
        <w:drawing>
          <wp:inline distT="0" distB="0" distL="0" distR="0" wp14:anchorId="1DE61FDF" wp14:editId="20616BC1">
            <wp:extent cx="1000125" cy="30480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D1F08"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 xml:space="preserve"> , где:</w:t>
      </w:r>
    </w:p>
    <w:p w:rsidR="00320723" w:rsidRPr="00DD1F08" w:rsidRDefault="00320723" w:rsidP="00320723">
      <w:pPr>
        <w:widowControl w:val="0"/>
        <w:overflowPunct/>
        <w:autoSpaceDE w:val="0"/>
        <w:autoSpaceDN w:val="0"/>
        <w:adjustRightInd w:val="0"/>
        <w:ind w:firstLine="720"/>
        <w:jc w:val="both"/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</w:pPr>
    </w:p>
    <w:p w:rsidR="00320723" w:rsidRPr="00DD1F08" w:rsidRDefault="00320723" w:rsidP="00320723">
      <w:pPr>
        <w:widowControl w:val="0"/>
        <w:overflowPunct/>
        <w:autoSpaceDE w:val="0"/>
        <w:autoSpaceDN w:val="0"/>
        <w:adjustRightInd w:val="0"/>
        <w:ind w:firstLine="720"/>
        <w:jc w:val="both"/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</w:pPr>
      <w:r w:rsidRPr="00DD1F08">
        <w:rPr>
          <w:rFonts w:ascii="Times New Roman" w:eastAsiaTheme="minorEastAsia" w:hAnsi="Times New Roman" w:cs="Times New Roman"/>
          <w:noProof/>
          <w:kern w:val="0"/>
          <w:sz w:val="28"/>
          <w:szCs w:val="28"/>
          <w:lang w:eastAsia="ru-RU" w:bidi="ar-SA"/>
        </w:rPr>
        <w:drawing>
          <wp:inline distT="0" distB="0" distL="0" distR="0" wp14:anchorId="546F985D" wp14:editId="58350C0A">
            <wp:extent cx="304800" cy="30480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D1F08"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 xml:space="preserve"> </w:t>
      </w:r>
      <w:r w:rsidRPr="00DD1F08">
        <w:rPr>
          <w:rFonts w:ascii="Times New Roman" w:eastAsiaTheme="minorEastAsia" w:hAnsi="Times New Roman" w:cs="Times New Roman"/>
          <w:noProof/>
          <w:kern w:val="0"/>
          <w:sz w:val="28"/>
          <w:szCs w:val="28"/>
          <w:lang w:eastAsia="ru-RU" w:bidi="ar-SA"/>
        </w:rPr>
        <w:drawing>
          <wp:inline distT="0" distB="0" distL="0" distR="0" wp14:anchorId="061BB6D3" wp14:editId="7041724C">
            <wp:extent cx="104775" cy="209550"/>
            <wp:effectExtent l="0" t="0" r="952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D1F08"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 xml:space="preserve"> </w:t>
      </w:r>
      <w:proofErr w:type="gramStart"/>
      <w:r w:rsidRPr="00DD1F08"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>объём</w:t>
      </w:r>
      <w:proofErr w:type="gramEnd"/>
      <w:r w:rsidRPr="00DD1F08"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 xml:space="preserve"> налогов, задекларированных для уплаты в местный бюджет (бюджет </w:t>
      </w:r>
      <w:r w:rsidR="00EE6C72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Незамаевского сельского поселения</w:t>
      </w:r>
      <w:r w:rsidRPr="00DD1F08"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>) j-м плательщиком в базовом году;</w:t>
      </w:r>
    </w:p>
    <w:p w:rsidR="00320723" w:rsidRPr="00DD1F08" w:rsidRDefault="00320723" w:rsidP="00320723">
      <w:pPr>
        <w:widowControl w:val="0"/>
        <w:overflowPunct/>
        <w:autoSpaceDE w:val="0"/>
        <w:autoSpaceDN w:val="0"/>
        <w:adjustRightInd w:val="0"/>
        <w:ind w:firstLine="720"/>
        <w:jc w:val="both"/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</w:pPr>
      <w:r w:rsidRPr="00DD1F08">
        <w:rPr>
          <w:rFonts w:ascii="Times New Roman" w:eastAsiaTheme="minorEastAsia" w:hAnsi="Times New Roman" w:cs="Times New Roman"/>
          <w:noProof/>
          <w:kern w:val="0"/>
          <w:sz w:val="28"/>
          <w:szCs w:val="28"/>
          <w:lang w:eastAsia="ru-RU" w:bidi="ar-SA"/>
        </w:rPr>
        <w:drawing>
          <wp:inline distT="0" distB="0" distL="0" distR="0" wp14:anchorId="19CACFEA" wp14:editId="1496F2B1">
            <wp:extent cx="257175" cy="304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D1F08"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 xml:space="preserve"> </w:t>
      </w:r>
      <w:r w:rsidRPr="00DD1F08">
        <w:rPr>
          <w:rFonts w:ascii="Times New Roman" w:eastAsiaTheme="minorEastAsia" w:hAnsi="Times New Roman" w:cs="Times New Roman"/>
          <w:noProof/>
          <w:kern w:val="0"/>
          <w:sz w:val="28"/>
          <w:szCs w:val="28"/>
          <w:lang w:eastAsia="ru-RU" w:bidi="ar-SA"/>
        </w:rPr>
        <w:drawing>
          <wp:inline distT="0" distB="0" distL="0" distR="0" wp14:anchorId="7DE929FE" wp14:editId="74FCF03A">
            <wp:extent cx="104775" cy="2095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D1F08"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 xml:space="preserve"> объём льгот, предоставленных j-</w:t>
      </w:r>
      <w:proofErr w:type="spellStart"/>
      <w:r w:rsidRPr="00DD1F08"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>му</w:t>
      </w:r>
      <w:proofErr w:type="spellEnd"/>
      <w:r w:rsidRPr="00DD1F08"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 xml:space="preserve"> плательщику в базовом году.</w:t>
      </w:r>
    </w:p>
    <w:p w:rsidR="00320723" w:rsidRPr="00DD1F08" w:rsidRDefault="00320723" w:rsidP="00320723">
      <w:pPr>
        <w:widowControl w:val="0"/>
        <w:overflowPunct/>
        <w:autoSpaceDE w:val="0"/>
        <w:autoSpaceDN w:val="0"/>
        <w:adjustRightInd w:val="0"/>
        <w:ind w:firstLine="720"/>
        <w:jc w:val="both"/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</w:pPr>
      <w:r w:rsidRPr="00DD1F08"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>Под базовым годом в настоящем Порядке понимается год, предшествующий году начала получения j-м плательщиком льготы, либо 6-й год, предшествующий отчётному году, если льгота предоставляется плательщику более 6 лет.</w:t>
      </w:r>
    </w:p>
    <w:p w:rsidR="00320723" w:rsidRPr="00DD1F08" w:rsidRDefault="00320723" w:rsidP="00320723">
      <w:pPr>
        <w:widowControl w:val="0"/>
        <w:overflowPunct/>
        <w:autoSpaceDE w:val="0"/>
        <w:autoSpaceDN w:val="0"/>
        <w:adjustRightInd w:val="0"/>
        <w:ind w:firstLine="720"/>
        <w:jc w:val="both"/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</w:pPr>
      <w:bookmarkStart w:id="10" w:name="sub_1026"/>
      <w:r w:rsidRPr="00DD1F08"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lastRenderedPageBreak/>
        <w:t>3.</w:t>
      </w:r>
      <w:r w:rsidRPr="00DD1F08">
        <w:rPr>
          <w:rFonts w:ascii="Times New Roman" w:eastAsiaTheme="minorEastAsia" w:hAnsi="Times New Roman" w:cs="Times New Roman"/>
          <w:sz w:val="28"/>
          <w:szCs w:val="28"/>
          <w:lang w:eastAsia="ru-RU"/>
        </w:rPr>
        <w:t>10</w:t>
      </w:r>
      <w:r w:rsidRPr="00DD1F08"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 xml:space="preserve">. Для целей настоящего Порядка стимулирующие налоговые расходы </w:t>
      </w:r>
      <w:r w:rsidR="00EE6C72"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>Незамаевского сельского поселения</w:t>
      </w:r>
      <w:r w:rsidRPr="00DD1F08"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 xml:space="preserve"> по критерию результативности:</w:t>
      </w:r>
    </w:p>
    <w:bookmarkEnd w:id="10"/>
    <w:p w:rsidR="00320723" w:rsidRPr="00DD1F08" w:rsidRDefault="00320723" w:rsidP="00320723">
      <w:pPr>
        <w:widowControl w:val="0"/>
        <w:overflowPunct/>
        <w:autoSpaceDE w:val="0"/>
        <w:autoSpaceDN w:val="0"/>
        <w:adjustRightInd w:val="0"/>
        <w:ind w:firstLine="720"/>
        <w:jc w:val="both"/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</w:pPr>
      <w:r w:rsidRPr="00DD1F08"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 xml:space="preserve">а) считаются неэффективными в случае, если совокупный бюджетный эффект, рассчитанный в соответствии с </w:t>
      </w:r>
      <w:hyperlink w:anchor="sub_1025" w:history="1">
        <w:r w:rsidRPr="00DD1F08">
          <w:rPr>
            <w:rFonts w:ascii="Times New Roman" w:eastAsiaTheme="minorEastAsia" w:hAnsi="Times New Roman" w:cs="Times New Roman"/>
            <w:kern w:val="0"/>
            <w:sz w:val="28"/>
            <w:szCs w:val="28"/>
            <w:lang w:eastAsia="ru-RU" w:bidi="ar-SA"/>
          </w:rPr>
          <w:t>пунктом 3.</w:t>
        </w:r>
        <w:r w:rsidRPr="00DD1F08">
          <w:rPr>
            <w:rFonts w:ascii="Times New Roman" w:eastAsiaTheme="minorEastAsia" w:hAnsi="Times New Roman" w:cs="Times New Roman"/>
            <w:sz w:val="28"/>
            <w:szCs w:val="28"/>
            <w:lang w:eastAsia="ru-RU"/>
          </w:rPr>
          <w:t>9</w:t>
        </w:r>
        <w:r w:rsidRPr="00DD1F08">
          <w:rPr>
            <w:rFonts w:ascii="Times New Roman" w:eastAsiaTheme="minorEastAsia" w:hAnsi="Times New Roman" w:cs="Times New Roman"/>
            <w:kern w:val="0"/>
            <w:sz w:val="28"/>
            <w:szCs w:val="28"/>
            <w:lang w:eastAsia="ru-RU" w:bidi="ar-SA"/>
          </w:rPr>
          <w:t xml:space="preserve"> </w:t>
        </w:r>
      </w:hyperlink>
      <w:r w:rsidRPr="00DD1F08"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>настоящего Порядка, принимает отрицательное значение;</w:t>
      </w:r>
    </w:p>
    <w:p w:rsidR="00320723" w:rsidRPr="00DD1F08" w:rsidRDefault="00320723" w:rsidP="00320723">
      <w:pPr>
        <w:widowControl w:val="0"/>
        <w:overflowPunct/>
        <w:autoSpaceDE w:val="0"/>
        <w:autoSpaceDN w:val="0"/>
        <w:adjustRightInd w:val="0"/>
        <w:ind w:firstLine="720"/>
        <w:jc w:val="both"/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</w:pPr>
      <w:r w:rsidRPr="00DD1F08"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 xml:space="preserve">б) считаются эффективными в случае, если совокупный бюджетный эффект, рассчитанный в соответствии с </w:t>
      </w:r>
      <w:hyperlink w:anchor="sub_1025" w:history="1">
        <w:r w:rsidRPr="00DD1F08">
          <w:rPr>
            <w:rFonts w:ascii="Times New Roman" w:eastAsiaTheme="minorEastAsia" w:hAnsi="Times New Roman" w:cs="Times New Roman"/>
            <w:kern w:val="0"/>
            <w:sz w:val="28"/>
            <w:szCs w:val="28"/>
            <w:lang w:eastAsia="ru-RU" w:bidi="ar-SA"/>
          </w:rPr>
          <w:t>пунктом 3.</w:t>
        </w:r>
        <w:r w:rsidRPr="00DD1F08">
          <w:rPr>
            <w:rFonts w:ascii="Times New Roman" w:eastAsiaTheme="minorEastAsia" w:hAnsi="Times New Roman" w:cs="Times New Roman"/>
            <w:sz w:val="28"/>
            <w:szCs w:val="28"/>
            <w:lang w:eastAsia="ru-RU"/>
          </w:rPr>
          <w:t>9</w:t>
        </w:r>
        <w:r w:rsidRPr="00DD1F08">
          <w:rPr>
            <w:rFonts w:ascii="Times New Roman" w:eastAsiaTheme="minorEastAsia" w:hAnsi="Times New Roman" w:cs="Times New Roman"/>
            <w:kern w:val="0"/>
            <w:sz w:val="28"/>
            <w:szCs w:val="28"/>
            <w:lang w:eastAsia="ru-RU" w:bidi="ar-SA"/>
          </w:rPr>
          <w:t xml:space="preserve"> </w:t>
        </w:r>
      </w:hyperlink>
      <w:r w:rsidRPr="00DD1F08"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>настоящего Порядка, принимает положительное значение.</w:t>
      </w:r>
    </w:p>
    <w:p w:rsidR="00320723" w:rsidRPr="00DD1F08" w:rsidRDefault="00320723" w:rsidP="00320723">
      <w:pPr>
        <w:widowControl w:val="0"/>
        <w:overflowPunct/>
        <w:autoSpaceDE w:val="0"/>
        <w:autoSpaceDN w:val="0"/>
        <w:adjustRightInd w:val="0"/>
        <w:ind w:firstLine="851"/>
        <w:jc w:val="both"/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</w:pPr>
      <w:bookmarkStart w:id="11" w:name="sub_1028"/>
      <w:r w:rsidRPr="00DD1F08"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>3.1</w:t>
      </w:r>
      <w:r w:rsidRPr="00DD1F08">
        <w:rPr>
          <w:rFonts w:ascii="Times New Roman" w:eastAsiaTheme="minorEastAsia" w:hAnsi="Times New Roman" w:cs="Times New Roman"/>
          <w:sz w:val="28"/>
          <w:szCs w:val="28"/>
          <w:lang w:eastAsia="ru-RU"/>
        </w:rPr>
        <w:t>1</w:t>
      </w:r>
      <w:r w:rsidRPr="00DD1F08"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 xml:space="preserve">. В случае несоответствия налогового расхода </w:t>
      </w:r>
      <w:r w:rsidR="00EE6C72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Незамаевского сельского поселения</w:t>
      </w:r>
      <w:r w:rsidRPr="00DD1F08"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 xml:space="preserve"> хотя бы одному из критериев, указанных в настоящем Порядке, налоговый расход </w:t>
      </w:r>
      <w:r w:rsidR="00EE6C72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Незамаевского сельского поселения</w:t>
      </w:r>
      <w:r w:rsidRPr="00DD1F08"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 xml:space="preserve"> признаётся неэффективным.</w:t>
      </w:r>
    </w:p>
    <w:p w:rsidR="00320723" w:rsidRPr="00DD1F08" w:rsidRDefault="00320723" w:rsidP="00320723">
      <w:pPr>
        <w:widowControl w:val="0"/>
        <w:overflowPunct/>
        <w:autoSpaceDE w:val="0"/>
        <w:autoSpaceDN w:val="0"/>
        <w:adjustRightInd w:val="0"/>
        <w:ind w:firstLine="851"/>
        <w:jc w:val="both"/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</w:pPr>
      <w:bookmarkStart w:id="12" w:name="sub_1030"/>
      <w:bookmarkEnd w:id="11"/>
      <w:r w:rsidRPr="00DD1F08"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>3.1</w:t>
      </w:r>
      <w:r w:rsidRPr="00DD1F08">
        <w:rPr>
          <w:rFonts w:ascii="Times New Roman" w:eastAsiaTheme="minorEastAsia" w:hAnsi="Times New Roman" w:cs="Times New Roman"/>
          <w:sz w:val="28"/>
          <w:szCs w:val="28"/>
          <w:lang w:eastAsia="ru-RU"/>
        </w:rPr>
        <w:t>2</w:t>
      </w:r>
      <w:r w:rsidRPr="00DD1F08"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 xml:space="preserve">. </w:t>
      </w:r>
      <w:r w:rsidRPr="00DD1F08">
        <w:rPr>
          <w:rFonts w:ascii="Times New Roman" w:eastAsiaTheme="minorEastAsia" w:hAnsi="Times New Roman" w:cs="Times New Roman"/>
          <w:sz w:val="28"/>
          <w:szCs w:val="28"/>
          <w:lang w:eastAsia="ru-RU"/>
        </w:rPr>
        <w:t>А</w:t>
      </w:r>
      <w:r w:rsidRPr="00DD1F08"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>дминистраци</w:t>
      </w:r>
      <w:r w:rsidRPr="00DD1F08">
        <w:rPr>
          <w:rFonts w:ascii="Times New Roman" w:eastAsiaTheme="minorEastAsia" w:hAnsi="Times New Roman" w:cs="Times New Roman"/>
          <w:sz w:val="28"/>
          <w:szCs w:val="28"/>
          <w:lang w:eastAsia="ru-RU"/>
        </w:rPr>
        <w:t>я</w:t>
      </w:r>
      <w:r w:rsidRPr="00DD1F08"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 xml:space="preserve"> </w:t>
      </w:r>
      <w:r w:rsidR="00EE6C72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Незамаевского сельского поселения</w:t>
      </w:r>
      <w:r w:rsidRPr="00DD1F08"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 xml:space="preserve"> Павловского района обобщает результаты оценки эффективности налоговых расходов </w:t>
      </w:r>
      <w:r w:rsidRPr="00DD1F08">
        <w:rPr>
          <w:rFonts w:ascii="Times New Roman" w:eastAsiaTheme="minorEastAsia" w:hAnsi="Times New Roman" w:cs="Times New Roman"/>
          <w:sz w:val="28"/>
          <w:szCs w:val="28"/>
          <w:lang w:eastAsia="ru-RU"/>
        </w:rPr>
        <w:t>_</w:t>
      </w:r>
      <w:r w:rsidR="00EE6C72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Незамаевского сельского поселения</w:t>
      </w:r>
      <w:r w:rsidRPr="00DD1F08"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 xml:space="preserve"> Павловского района и формирует отчёт об оценке налоговых расходов </w:t>
      </w:r>
      <w:bookmarkStart w:id="13" w:name="sub_1031"/>
      <w:bookmarkEnd w:id="12"/>
      <w:r w:rsidR="00EE6C72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Незамаевского сельского поселения</w:t>
      </w:r>
      <w:r w:rsidRPr="00DD1F08"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 xml:space="preserve"> Павловского района, который содержит:</w:t>
      </w:r>
    </w:p>
    <w:p w:rsidR="00320723" w:rsidRPr="00DD1F08" w:rsidRDefault="00320723" w:rsidP="00320723">
      <w:pPr>
        <w:widowControl w:val="0"/>
        <w:overflowPunct/>
        <w:autoSpaceDE w:val="0"/>
        <w:autoSpaceDN w:val="0"/>
        <w:adjustRightInd w:val="0"/>
        <w:ind w:firstLine="851"/>
        <w:jc w:val="both"/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</w:pPr>
      <w:proofErr w:type="gramStart"/>
      <w:r w:rsidRPr="00DD1F08"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>а</w:t>
      </w:r>
      <w:proofErr w:type="gramEnd"/>
      <w:r w:rsidRPr="00DD1F08"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>) информацию по Перечню показателей</w:t>
      </w:r>
      <w:r w:rsidRPr="00DD1F08">
        <w:rPr>
          <w:rFonts w:ascii="Times New Roman" w:eastAsiaTheme="minorEastAsia" w:hAnsi="Times New Roman" w:cs="Times New Roman"/>
          <w:bCs/>
          <w:color w:val="26282F"/>
          <w:kern w:val="0"/>
          <w:sz w:val="28"/>
          <w:szCs w:val="28"/>
          <w:lang w:eastAsia="ru-RU" w:bidi="ar-SA"/>
        </w:rPr>
        <w:t xml:space="preserve"> для проведения оценки налоговых расходов </w:t>
      </w:r>
      <w:r w:rsidR="00EE6C72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Незамаевского сельского поселения</w:t>
      </w:r>
      <w:r w:rsidRPr="00DD1F08"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 xml:space="preserve"> Павловского района согласно приложению №</w:t>
      </w:r>
      <w:r w:rsidRPr="003E2A80"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>2</w:t>
      </w:r>
      <w:r w:rsidRPr="00DD1F08"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 xml:space="preserve"> к настоящему Порядку;</w:t>
      </w:r>
    </w:p>
    <w:p w:rsidR="00320723" w:rsidRPr="00DD1F08" w:rsidRDefault="00320723" w:rsidP="00320723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D1F08">
        <w:rPr>
          <w:rFonts w:ascii="Times New Roman" w:hAnsi="Times New Roman" w:cs="Times New Roman"/>
          <w:sz w:val="28"/>
          <w:szCs w:val="28"/>
          <w:lang w:eastAsia="ru-RU"/>
        </w:rPr>
        <w:t>б</w:t>
      </w:r>
      <w:proofErr w:type="gramEnd"/>
      <w:r w:rsidRPr="00DD1F08">
        <w:rPr>
          <w:rFonts w:ascii="Times New Roman" w:hAnsi="Times New Roman" w:cs="Times New Roman"/>
          <w:sz w:val="28"/>
          <w:szCs w:val="28"/>
          <w:lang w:eastAsia="ru-RU"/>
        </w:rPr>
        <w:t xml:space="preserve">) письменные пояснения, содержащие выводы о достижении (не достижении) критериев целесообразности и результативности налоговых расходов, о вкладе налоговых расходов в достижении целей муниципальных ведомственных целевых) программ и (или) направлений (целей) социально-экономической политики </w:t>
      </w:r>
      <w:r w:rsidR="00EE6C72">
        <w:rPr>
          <w:rFonts w:ascii="Times New Roman" w:hAnsi="Times New Roman" w:cs="Times New Roman"/>
          <w:sz w:val="28"/>
          <w:szCs w:val="28"/>
          <w:lang w:eastAsia="ru-RU"/>
        </w:rPr>
        <w:t>Незамаевского сельского поселения</w:t>
      </w:r>
      <w:r w:rsidRPr="00DD1F08">
        <w:rPr>
          <w:rFonts w:ascii="Times New Roman" w:hAnsi="Times New Roman" w:cs="Times New Roman"/>
          <w:sz w:val="28"/>
          <w:szCs w:val="28"/>
          <w:lang w:eastAsia="ru-RU"/>
        </w:rPr>
        <w:t xml:space="preserve">, не относящихся к муниципальным (ведомственным целевым) программам </w:t>
      </w:r>
      <w:r w:rsidR="00EE6C72">
        <w:rPr>
          <w:rFonts w:ascii="Times New Roman" w:hAnsi="Times New Roman" w:cs="Times New Roman"/>
          <w:sz w:val="28"/>
          <w:szCs w:val="28"/>
          <w:lang w:eastAsia="ru-RU"/>
        </w:rPr>
        <w:t>Незамаевского сельского поселения</w:t>
      </w:r>
      <w:r w:rsidRPr="00DD1F08">
        <w:rPr>
          <w:rFonts w:ascii="Times New Roman" w:hAnsi="Times New Roman" w:cs="Times New Roman"/>
          <w:sz w:val="28"/>
          <w:szCs w:val="28"/>
        </w:rPr>
        <w:t>;</w:t>
      </w:r>
    </w:p>
    <w:p w:rsidR="00320723" w:rsidRPr="00DD1F08" w:rsidRDefault="00320723" w:rsidP="00320723">
      <w:pPr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DD1F08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DD1F08">
        <w:rPr>
          <w:rFonts w:ascii="Times New Roman" w:hAnsi="Times New Roman" w:cs="Times New Roman"/>
          <w:sz w:val="28"/>
          <w:szCs w:val="28"/>
        </w:rPr>
        <w:t>) предложения о наличии</w:t>
      </w:r>
      <w:r w:rsidRPr="00DD1F08">
        <w:rPr>
          <w:rFonts w:ascii="Times New Roman" w:hAnsi="Times New Roman" w:cs="Times New Roman"/>
          <w:sz w:val="28"/>
          <w:szCs w:val="28"/>
          <w:lang w:eastAsia="ru-RU"/>
        </w:rPr>
        <w:t xml:space="preserve"> (отсутствии) более результативных (менее затратных для местного бюджета (бюджета </w:t>
      </w:r>
      <w:r w:rsidR="00794E6C">
        <w:rPr>
          <w:rFonts w:ascii="Times New Roman" w:hAnsi="Times New Roman" w:cs="Times New Roman"/>
          <w:sz w:val="28"/>
          <w:szCs w:val="28"/>
          <w:lang w:eastAsia="ru-RU"/>
        </w:rPr>
        <w:t>Н</w:t>
      </w:r>
      <w:r w:rsidR="00EE6C72">
        <w:rPr>
          <w:rFonts w:ascii="Times New Roman" w:hAnsi="Times New Roman" w:cs="Times New Roman"/>
          <w:sz w:val="28"/>
          <w:szCs w:val="28"/>
          <w:lang w:eastAsia="ru-RU"/>
        </w:rPr>
        <w:t>езамаевского сельского поселения</w:t>
      </w:r>
      <w:r w:rsidRPr="00DD1F08">
        <w:rPr>
          <w:rFonts w:ascii="Times New Roman" w:hAnsi="Times New Roman" w:cs="Times New Roman"/>
          <w:sz w:val="28"/>
          <w:szCs w:val="28"/>
          <w:lang w:eastAsia="ru-RU"/>
        </w:rPr>
        <w:t xml:space="preserve">))  альтернативных механизмах достижения целей муниципальных (ведомственных целевых) программ и (или) целей социально-экономической политики </w:t>
      </w:r>
      <w:r w:rsidR="00EE6C72">
        <w:rPr>
          <w:rFonts w:ascii="Times New Roman" w:hAnsi="Times New Roman" w:cs="Times New Roman"/>
          <w:sz w:val="28"/>
          <w:szCs w:val="28"/>
          <w:lang w:eastAsia="ru-RU"/>
        </w:rPr>
        <w:t>Незамаевского сельского поселения</w:t>
      </w:r>
      <w:r w:rsidRPr="00DD1F08">
        <w:rPr>
          <w:rFonts w:ascii="Times New Roman" w:hAnsi="Times New Roman" w:cs="Times New Roman"/>
          <w:sz w:val="28"/>
          <w:szCs w:val="28"/>
          <w:lang w:eastAsia="ru-RU"/>
        </w:rPr>
        <w:t xml:space="preserve">, не относящихся к муниципальным (ведомственным целевым) программам </w:t>
      </w:r>
      <w:r w:rsidR="00EE6C72">
        <w:rPr>
          <w:rFonts w:ascii="Times New Roman" w:hAnsi="Times New Roman" w:cs="Times New Roman"/>
          <w:sz w:val="28"/>
          <w:szCs w:val="28"/>
          <w:lang w:eastAsia="ru-RU"/>
        </w:rPr>
        <w:t>Незамаевского сельского поселения</w:t>
      </w:r>
      <w:r w:rsidRPr="00DD1F08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320723" w:rsidRPr="00DD1F08" w:rsidRDefault="00320723" w:rsidP="00320723">
      <w:pPr>
        <w:widowControl w:val="0"/>
        <w:overflowPunct/>
        <w:autoSpaceDE w:val="0"/>
        <w:autoSpaceDN w:val="0"/>
        <w:adjustRightInd w:val="0"/>
        <w:ind w:firstLine="851"/>
        <w:jc w:val="both"/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</w:pPr>
      <w:r w:rsidRPr="00DD1F08"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>г) предложения по сохранению, уточнению (отмене) налоговых расходов.</w:t>
      </w:r>
    </w:p>
    <w:p w:rsidR="00320723" w:rsidRDefault="00320723" w:rsidP="00320723">
      <w:pPr>
        <w:widowControl w:val="0"/>
        <w:overflowPunct/>
        <w:autoSpaceDE w:val="0"/>
        <w:autoSpaceDN w:val="0"/>
        <w:adjustRightInd w:val="0"/>
        <w:ind w:firstLine="851"/>
        <w:jc w:val="both"/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</w:pPr>
      <w:r w:rsidRPr="00DD1F08"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>3.1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3</w:t>
      </w:r>
      <w:r w:rsidRPr="00DD1F08"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 xml:space="preserve">. Отчёт об оценке налоговых расходов </w:t>
      </w:r>
      <w:r w:rsidR="00EE6C72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Незамаевского сельского поселения</w:t>
      </w:r>
      <w:r w:rsidRPr="00DD1F08"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 xml:space="preserve"> Павловского района представляется в Совет </w:t>
      </w:r>
      <w:r w:rsidR="00EE6C72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Незамаевского сельского поселения</w:t>
      </w:r>
      <w:r w:rsidRPr="00DD1F08"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  <w:t xml:space="preserve"> Павловского района.</w:t>
      </w:r>
      <w:bookmarkEnd w:id="13"/>
    </w:p>
    <w:p w:rsidR="006F5486" w:rsidRDefault="006F5486" w:rsidP="00320723">
      <w:pPr>
        <w:widowControl w:val="0"/>
        <w:overflowPunct/>
        <w:autoSpaceDE w:val="0"/>
        <w:autoSpaceDN w:val="0"/>
        <w:adjustRightInd w:val="0"/>
        <w:ind w:firstLine="851"/>
        <w:jc w:val="both"/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</w:pPr>
    </w:p>
    <w:p w:rsidR="006F5486" w:rsidRDefault="006F5486" w:rsidP="00320723">
      <w:pPr>
        <w:widowControl w:val="0"/>
        <w:overflowPunct/>
        <w:autoSpaceDE w:val="0"/>
        <w:autoSpaceDN w:val="0"/>
        <w:adjustRightInd w:val="0"/>
        <w:ind w:firstLine="851"/>
        <w:jc w:val="both"/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</w:pPr>
    </w:p>
    <w:p w:rsidR="006F5486" w:rsidRDefault="006F5486" w:rsidP="00320723">
      <w:pPr>
        <w:widowControl w:val="0"/>
        <w:overflowPunct/>
        <w:autoSpaceDE w:val="0"/>
        <w:autoSpaceDN w:val="0"/>
        <w:adjustRightInd w:val="0"/>
        <w:ind w:firstLine="851"/>
        <w:jc w:val="both"/>
        <w:rPr>
          <w:rFonts w:ascii="Times New Roman" w:eastAsiaTheme="minorEastAsia" w:hAnsi="Times New Roman" w:cs="Times New Roman"/>
          <w:kern w:val="0"/>
          <w:sz w:val="28"/>
          <w:szCs w:val="28"/>
          <w:lang w:eastAsia="ru-RU" w:bidi="ar-SA"/>
        </w:rPr>
      </w:pPr>
    </w:p>
    <w:p w:rsidR="006F5486" w:rsidRDefault="006F5486" w:rsidP="006F5486">
      <w:pPr>
        <w:pStyle w:val="ac"/>
        <w:ind w:firstLine="0"/>
        <w:rPr>
          <w:szCs w:val="28"/>
        </w:rPr>
      </w:pPr>
      <w:r>
        <w:rPr>
          <w:szCs w:val="28"/>
        </w:rPr>
        <w:t>Г</w:t>
      </w:r>
      <w:r w:rsidRPr="00524439">
        <w:rPr>
          <w:szCs w:val="28"/>
        </w:rPr>
        <w:t>лав</w:t>
      </w:r>
      <w:r>
        <w:rPr>
          <w:szCs w:val="28"/>
        </w:rPr>
        <w:t xml:space="preserve">а </w:t>
      </w:r>
      <w:r>
        <w:rPr>
          <w:bCs/>
          <w:szCs w:val="28"/>
        </w:rPr>
        <w:t>Незамаевского</w:t>
      </w:r>
      <w:r w:rsidRPr="00524439">
        <w:rPr>
          <w:szCs w:val="28"/>
        </w:rPr>
        <w:t xml:space="preserve"> сельского </w:t>
      </w:r>
    </w:p>
    <w:p w:rsidR="006F5486" w:rsidRPr="002146C9" w:rsidRDefault="006F5486" w:rsidP="006F5486">
      <w:pPr>
        <w:pStyle w:val="ac"/>
        <w:ind w:firstLine="0"/>
        <w:rPr>
          <w:rFonts w:eastAsiaTheme="minorEastAsia"/>
          <w:szCs w:val="28"/>
        </w:rPr>
      </w:pPr>
      <w:proofErr w:type="gramStart"/>
      <w:r>
        <w:rPr>
          <w:szCs w:val="28"/>
        </w:rPr>
        <w:t>п</w:t>
      </w:r>
      <w:r w:rsidRPr="00524439">
        <w:rPr>
          <w:szCs w:val="28"/>
        </w:rPr>
        <w:t>оселения</w:t>
      </w:r>
      <w:proofErr w:type="gramEnd"/>
      <w:r>
        <w:rPr>
          <w:szCs w:val="28"/>
        </w:rPr>
        <w:t xml:space="preserve"> Павловского района  </w:t>
      </w:r>
      <w:r>
        <w:rPr>
          <w:szCs w:val="28"/>
        </w:rPr>
        <w:tab/>
        <w:t xml:space="preserve">          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                  С.А. Левченко</w:t>
      </w:r>
    </w:p>
    <w:sectPr w:rsidR="006F5486" w:rsidRPr="002146C9" w:rsidSect="00705C55">
      <w:headerReference w:type="default" r:id="rId3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219E9" w:rsidRDefault="008219E9" w:rsidP="00705C55">
      <w:r>
        <w:separator/>
      </w:r>
    </w:p>
  </w:endnote>
  <w:endnote w:type="continuationSeparator" w:id="0">
    <w:p w:rsidR="008219E9" w:rsidRDefault="008219E9" w:rsidP="00705C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CC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219E9" w:rsidRDefault="008219E9" w:rsidP="00705C55">
      <w:r>
        <w:separator/>
      </w:r>
    </w:p>
  </w:footnote>
  <w:footnote w:type="continuationSeparator" w:id="0">
    <w:p w:rsidR="008219E9" w:rsidRDefault="008219E9" w:rsidP="00705C5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81225729"/>
      <w:docPartObj>
        <w:docPartGallery w:val="Page Numbers (Top of Page)"/>
        <w:docPartUnique/>
      </w:docPartObj>
    </w:sdtPr>
    <w:sdtEndPr/>
    <w:sdtContent>
      <w:p w:rsidR="00705C55" w:rsidRDefault="00705C55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A4B61">
          <w:rPr>
            <w:noProof/>
          </w:rPr>
          <w:t>10</w:t>
        </w:r>
        <w:r>
          <w:fldChar w:fldCharType="end"/>
        </w:r>
      </w:p>
    </w:sdtContent>
  </w:sdt>
  <w:p w:rsidR="00705C55" w:rsidRDefault="00705C55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DB84177"/>
    <w:multiLevelType w:val="hybridMultilevel"/>
    <w:tmpl w:val="96F226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318A"/>
    <w:rsid w:val="0007318A"/>
    <w:rsid w:val="00090BA7"/>
    <w:rsid w:val="000A049D"/>
    <w:rsid w:val="000C36D4"/>
    <w:rsid w:val="00193E25"/>
    <w:rsid w:val="001B6D98"/>
    <w:rsid w:val="001C56FF"/>
    <w:rsid w:val="001F2F1A"/>
    <w:rsid w:val="00320723"/>
    <w:rsid w:val="0035779D"/>
    <w:rsid w:val="003921BD"/>
    <w:rsid w:val="003D1F88"/>
    <w:rsid w:val="003E2A80"/>
    <w:rsid w:val="00593C25"/>
    <w:rsid w:val="006F5486"/>
    <w:rsid w:val="00705C55"/>
    <w:rsid w:val="00761767"/>
    <w:rsid w:val="00794E6C"/>
    <w:rsid w:val="008219E9"/>
    <w:rsid w:val="00836BF8"/>
    <w:rsid w:val="008A4B61"/>
    <w:rsid w:val="008D5AC9"/>
    <w:rsid w:val="009436A7"/>
    <w:rsid w:val="00967B7C"/>
    <w:rsid w:val="00A25CB4"/>
    <w:rsid w:val="00A404CC"/>
    <w:rsid w:val="00AB0E8D"/>
    <w:rsid w:val="00B307B6"/>
    <w:rsid w:val="00B42895"/>
    <w:rsid w:val="00B46E83"/>
    <w:rsid w:val="00B74BDC"/>
    <w:rsid w:val="00BE34AB"/>
    <w:rsid w:val="00BE6550"/>
    <w:rsid w:val="00D5552F"/>
    <w:rsid w:val="00D7047E"/>
    <w:rsid w:val="00E1142B"/>
    <w:rsid w:val="00E40B89"/>
    <w:rsid w:val="00E41A32"/>
    <w:rsid w:val="00E60C8D"/>
    <w:rsid w:val="00EA22D4"/>
    <w:rsid w:val="00EE6085"/>
    <w:rsid w:val="00EE6C72"/>
    <w:rsid w:val="00EF7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267F1B9-123D-4F12-B2CA-0EBE05364C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318A"/>
    <w:pPr>
      <w:overflowPunct w:val="0"/>
      <w:spacing w:after="0" w:line="240" w:lineRule="auto"/>
    </w:pPr>
    <w:rPr>
      <w:rFonts w:ascii="Liberation Serif" w:eastAsia="NSimSun" w:hAnsi="Liberation Serif" w:cs="Arial"/>
      <w:kern w:val="2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7318A"/>
    <w:pPr>
      <w:ind w:left="720"/>
      <w:contextualSpacing/>
    </w:pPr>
    <w:rPr>
      <w:rFonts w:cs="Mangal"/>
      <w:szCs w:val="21"/>
    </w:rPr>
  </w:style>
  <w:style w:type="paragraph" w:styleId="a4">
    <w:name w:val="Balloon Text"/>
    <w:basedOn w:val="a"/>
    <w:link w:val="a5"/>
    <w:uiPriority w:val="99"/>
    <w:semiHidden/>
    <w:unhideWhenUsed/>
    <w:rsid w:val="0007318A"/>
    <w:rPr>
      <w:rFonts w:ascii="Tahoma" w:hAnsi="Tahoma" w:cs="Mangal"/>
      <w:sz w:val="16"/>
      <w:szCs w:val="14"/>
    </w:rPr>
  </w:style>
  <w:style w:type="character" w:customStyle="1" w:styleId="a5">
    <w:name w:val="Текст выноски Знак"/>
    <w:basedOn w:val="a0"/>
    <w:link w:val="a4"/>
    <w:uiPriority w:val="99"/>
    <w:semiHidden/>
    <w:rsid w:val="0007318A"/>
    <w:rPr>
      <w:rFonts w:ascii="Tahoma" w:eastAsia="NSimSun" w:hAnsi="Tahoma" w:cs="Mangal"/>
      <w:kern w:val="2"/>
      <w:sz w:val="16"/>
      <w:szCs w:val="14"/>
      <w:lang w:eastAsia="zh-CN" w:bidi="hi-IN"/>
    </w:rPr>
  </w:style>
  <w:style w:type="character" w:customStyle="1" w:styleId="a6">
    <w:name w:val="Гипертекстовая ссылка"/>
    <w:basedOn w:val="a0"/>
    <w:uiPriority w:val="99"/>
    <w:rsid w:val="00B42895"/>
    <w:rPr>
      <w:color w:val="106BBE"/>
    </w:rPr>
  </w:style>
  <w:style w:type="character" w:styleId="a7">
    <w:name w:val="Hyperlink"/>
    <w:basedOn w:val="a0"/>
    <w:uiPriority w:val="99"/>
    <w:semiHidden/>
    <w:unhideWhenUsed/>
    <w:rsid w:val="00320723"/>
    <w:rPr>
      <w:color w:val="0000FF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705C55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9">
    <w:name w:val="Верхний колонтитул Знак"/>
    <w:basedOn w:val="a0"/>
    <w:link w:val="a8"/>
    <w:uiPriority w:val="99"/>
    <w:rsid w:val="00705C55"/>
    <w:rPr>
      <w:rFonts w:ascii="Liberation Serif" w:eastAsia="NSimSun" w:hAnsi="Liberation Serif" w:cs="Mangal"/>
      <w:kern w:val="2"/>
      <w:sz w:val="24"/>
      <w:szCs w:val="21"/>
      <w:lang w:eastAsia="zh-CN" w:bidi="hi-IN"/>
    </w:rPr>
  </w:style>
  <w:style w:type="paragraph" w:styleId="aa">
    <w:name w:val="footer"/>
    <w:basedOn w:val="a"/>
    <w:link w:val="ab"/>
    <w:uiPriority w:val="99"/>
    <w:unhideWhenUsed/>
    <w:rsid w:val="00705C55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b">
    <w:name w:val="Нижний колонтитул Знак"/>
    <w:basedOn w:val="a0"/>
    <w:link w:val="aa"/>
    <w:uiPriority w:val="99"/>
    <w:rsid w:val="00705C55"/>
    <w:rPr>
      <w:rFonts w:ascii="Liberation Serif" w:eastAsia="NSimSun" w:hAnsi="Liberation Serif" w:cs="Mangal"/>
      <w:kern w:val="2"/>
      <w:sz w:val="24"/>
      <w:szCs w:val="21"/>
      <w:lang w:eastAsia="zh-CN" w:bidi="hi-IN"/>
    </w:rPr>
  </w:style>
  <w:style w:type="paragraph" w:styleId="ac">
    <w:name w:val="Body Text Indent"/>
    <w:basedOn w:val="a"/>
    <w:link w:val="ad"/>
    <w:rsid w:val="006F5486"/>
    <w:pPr>
      <w:overflowPunct/>
      <w:ind w:firstLine="708"/>
      <w:jc w:val="both"/>
    </w:pPr>
    <w:rPr>
      <w:rFonts w:ascii="Times New Roman" w:eastAsia="Times New Roman" w:hAnsi="Times New Roman" w:cs="Times New Roman"/>
      <w:kern w:val="0"/>
      <w:sz w:val="28"/>
      <w:lang w:eastAsia="ru-RU" w:bidi="ar-SA"/>
    </w:rPr>
  </w:style>
  <w:style w:type="character" w:customStyle="1" w:styleId="ad">
    <w:name w:val="Основной текст с отступом Знак"/>
    <w:basedOn w:val="a0"/>
    <w:link w:val="ac"/>
    <w:rsid w:val="006F5486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4.emf"/><Relationship Id="rId18" Type="http://schemas.openxmlformats.org/officeDocument/2006/relationships/image" Target="media/image9.emf"/><Relationship Id="rId26" Type="http://schemas.openxmlformats.org/officeDocument/2006/relationships/image" Target="media/image17.emf"/><Relationship Id="rId3" Type="http://schemas.openxmlformats.org/officeDocument/2006/relationships/styles" Target="styles.xml"/><Relationship Id="rId21" Type="http://schemas.openxmlformats.org/officeDocument/2006/relationships/image" Target="media/image12.emf"/><Relationship Id="rId34" Type="http://schemas.openxmlformats.org/officeDocument/2006/relationships/image" Target="media/image25.emf"/><Relationship Id="rId7" Type="http://schemas.openxmlformats.org/officeDocument/2006/relationships/endnotes" Target="endnotes.xml"/><Relationship Id="rId12" Type="http://schemas.openxmlformats.org/officeDocument/2006/relationships/image" Target="media/image3.emf"/><Relationship Id="rId17" Type="http://schemas.openxmlformats.org/officeDocument/2006/relationships/image" Target="media/image8.emf"/><Relationship Id="rId25" Type="http://schemas.openxmlformats.org/officeDocument/2006/relationships/image" Target="media/image16.emf"/><Relationship Id="rId33" Type="http://schemas.openxmlformats.org/officeDocument/2006/relationships/image" Target="media/image24.emf"/><Relationship Id="rId38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7.emf"/><Relationship Id="rId20" Type="http://schemas.openxmlformats.org/officeDocument/2006/relationships/image" Target="media/image11.emf"/><Relationship Id="rId29" Type="http://schemas.openxmlformats.org/officeDocument/2006/relationships/image" Target="media/image20.e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emf"/><Relationship Id="rId24" Type="http://schemas.openxmlformats.org/officeDocument/2006/relationships/image" Target="media/image15.emf"/><Relationship Id="rId32" Type="http://schemas.openxmlformats.org/officeDocument/2006/relationships/image" Target="media/image23.emf"/><Relationship Id="rId37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6.emf"/><Relationship Id="rId23" Type="http://schemas.openxmlformats.org/officeDocument/2006/relationships/image" Target="media/image14.emf"/><Relationship Id="rId28" Type="http://schemas.openxmlformats.org/officeDocument/2006/relationships/image" Target="media/image19.emf"/><Relationship Id="rId36" Type="http://schemas.openxmlformats.org/officeDocument/2006/relationships/header" Target="header1.xml"/><Relationship Id="rId10" Type="http://schemas.openxmlformats.org/officeDocument/2006/relationships/hyperlink" Target="http://mobileonline.garant.ru/document/redirect/72278816/0" TargetMode="External"/><Relationship Id="rId19" Type="http://schemas.openxmlformats.org/officeDocument/2006/relationships/image" Target="media/image10.emf"/><Relationship Id="rId31" Type="http://schemas.openxmlformats.org/officeDocument/2006/relationships/image" Target="media/image22.emf"/><Relationship Id="rId4" Type="http://schemas.openxmlformats.org/officeDocument/2006/relationships/settings" Target="settings.xml"/><Relationship Id="rId9" Type="http://schemas.openxmlformats.org/officeDocument/2006/relationships/hyperlink" Target="http://mobileonline.garant.ru/document/redirect/12112604/1743" TargetMode="External"/><Relationship Id="rId14" Type="http://schemas.openxmlformats.org/officeDocument/2006/relationships/image" Target="media/image5.emf"/><Relationship Id="rId22" Type="http://schemas.openxmlformats.org/officeDocument/2006/relationships/image" Target="media/image13.emf"/><Relationship Id="rId27" Type="http://schemas.openxmlformats.org/officeDocument/2006/relationships/image" Target="media/image18.emf"/><Relationship Id="rId30" Type="http://schemas.openxmlformats.org/officeDocument/2006/relationships/image" Target="media/image21.emf"/><Relationship Id="rId35" Type="http://schemas.openxmlformats.org/officeDocument/2006/relationships/image" Target="media/image26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F08A34-8952-4DC9-B2B4-6857642891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10</Pages>
  <Words>3507</Words>
  <Characters>19990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В. Ковач</dc:creator>
  <cp:lastModifiedBy>Пользователь Windows</cp:lastModifiedBy>
  <cp:revision>5</cp:revision>
  <cp:lastPrinted>2020-08-26T12:23:00Z</cp:lastPrinted>
  <dcterms:created xsi:type="dcterms:W3CDTF">2020-08-25T07:50:00Z</dcterms:created>
  <dcterms:modified xsi:type="dcterms:W3CDTF">2020-12-29T05:55:00Z</dcterms:modified>
</cp:coreProperties>
</file>