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C727A2" w:rsidRPr="00AD4AF2">
        <w:trPr>
          <w:trHeight w:val="1860"/>
        </w:trPr>
        <w:tc>
          <w:tcPr>
            <w:tcW w:w="3652" w:type="dxa"/>
          </w:tcPr>
          <w:p w:rsidR="00C727A2" w:rsidRPr="00E17778" w:rsidRDefault="00C727A2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C727A2" w:rsidRPr="00E17778" w:rsidRDefault="00C727A2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11</w:t>
            </w:r>
          </w:p>
          <w:p w:rsidR="00C727A2" w:rsidRDefault="00C727A2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C727A2" w:rsidRPr="00E44C22" w:rsidRDefault="00C727A2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C727A2" w:rsidRPr="00AD4AF2" w:rsidRDefault="00C727A2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C727A2" w:rsidRPr="00AD4AF2" w:rsidRDefault="00C727A2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C727A2" w:rsidRPr="003E40DA" w:rsidRDefault="00C727A2" w:rsidP="00515886">
      <w:pPr>
        <w:jc w:val="both"/>
        <w:rPr>
          <w:sz w:val="28"/>
          <w:szCs w:val="28"/>
        </w:rPr>
      </w:pPr>
    </w:p>
    <w:p w:rsidR="00C727A2" w:rsidRPr="003E40DA" w:rsidRDefault="00C727A2" w:rsidP="003E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E40DA">
        <w:rPr>
          <w:sz w:val="28"/>
          <w:szCs w:val="28"/>
        </w:rPr>
        <w:t>Номера журналов операций</w:t>
      </w:r>
    </w:p>
    <w:p w:rsidR="00C727A2" w:rsidRPr="003E40DA" w:rsidRDefault="00C727A2" w:rsidP="003E4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E40DA">
        <w:rPr>
          <w:sz w:val="28"/>
          <w:szCs w:val="28"/>
        </w:rPr>
        <w:t> </w:t>
      </w:r>
    </w:p>
    <w:tbl>
      <w:tblPr>
        <w:tblW w:w="8700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63"/>
        <w:gridCol w:w="7037"/>
      </w:tblGrid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sz w:val="28"/>
                <w:szCs w:val="28"/>
              </w:rPr>
              <w:t>Номер журнала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sz w:val="28"/>
                <w:szCs w:val="28"/>
              </w:rPr>
              <w:t>Наименование журнала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по счету «Касса»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расчетов с дебиторами по доходам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C727A2" w:rsidRPr="003E40DA" w:rsidTr="006C75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jc w:val="center"/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727A2" w:rsidRPr="003E40DA" w:rsidRDefault="00C727A2" w:rsidP="006C75DB">
            <w:pPr>
              <w:rPr>
                <w:sz w:val="28"/>
                <w:szCs w:val="28"/>
              </w:rPr>
            </w:pPr>
            <w:r w:rsidRPr="003E40DA">
              <w:rPr>
                <w:rStyle w:val="fill"/>
                <w:b w:val="0"/>
                <w:bCs w:val="0"/>
                <w:i w:val="0"/>
                <w:iCs w:val="0"/>
                <w:sz w:val="28"/>
                <w:szCs w:val="28"/>
              </w:rPr>
              <w:t>Журнал по прочим операциям</w:t>
            </w:r>
          </w:p>
        </w:tc>
      </w:tr>
    </w:tbl>
    <w:p w:rsidR="00C727A2" w:rsidRPr="00C757E0" w:rsidRDefault="00C727A2" w:rsidP="003E40DA"/>
    <w:p w:rsidR="00C727A2" w:rsidRPr="00E44C22" w:rsidRDefault="00C727A2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727A2" w:rsidRDefault="00C727A2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C727A2" w:rsidRDefault="00C727A2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C727A2" w:rsidRPr="00AD4AF2" w:rsidRDefault="00C727A2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C727A2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7A2" w:rsidRDefault="00C727A2" w:rsidP="005A222D">
      <w:r>
        <w:separator/>
      </w:r>
    </w:p>
  </w:endnote>
  <w:endnote w:type="continuationSeparator" w:id="0">
    <w:p w:rsidR="00C727A2" w:rsidRDefault="00C727A2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A2" w:rsidRDefault="00C72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A2" w:rsidRDefault="00C72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7A2" w:rsidRDefault="00C727A2" w:rsidP="005A222D">
      <w:r>
        <w:separator/>
      </w:r>
    </w:p>
  </w:footnote>
  <w:footnote w:type="continuationSeparator" w:id="0">
    <w:p w:rsidR="00C727A2" w:rsidRDefault="00C727A2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A2" w:rsidRDefault="00C727A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727A2" w:rsidRDefault="00C72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A2" w:rsidRDefault="00C72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60146"/>
    <w:rsid w:val="0008320D"/>
    <w:rsid w:val="000F16EB"/>
    <w:rsid w:val="001138AC"/>
    <w:rsid w:val="00123CC8"/>
    <w:rsid w:val="00130DA4"/>
    <w:rsid w:val="001E08C2"/>
    <w:rsid w:val="0020323B"/>
    <w:rsid w:val="0029378A"/>
    <w:rsid w:val="00296BE4"/>
    <w:rsid w:val="003528AC"/>
    <w:rsid w:val="003A53EA"/>
    <w:rsid w:val="003E40DA"/>
    <w:rsid w:val="00451926"/>
    <w:rsid w:val="00515886"/>
    <w:rsid w:val="00546E33"/>
    <w:rsid w:val="0057417F"/>
    <w:rsid w:val="00596B3A"/>
    <w:rsid w:val="005A222D"/>
    <w:rsid w:val="005B35B4"/>
    <w:rsid w:val="006A2F31"/>
    <w:rsid w:val="006C75DB"/>
    <w:rsid w:val="007301A6"/>
    <w:rsid w:val="00792DE4"/>
    <w:rsid w:val="007A2BD2"/>
    <w:rsid w:val="00811F4D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727A2"/>
    <w:rsid w:val="00C757E0"/>
    <w:rsid w:val="00CA0FDC"/>
    <w:rsid w:val="00CB7995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DefaultParagraphFont"/>
    <w:uiPriority w:val="99"/>
    <w:rsid w:val="003E40DA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3E4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CE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121</Words>
  <Characters>691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3</cp:revision>
  <cp:lastPrinted>2019-12-30T07:56:00Z</cp:lastPrinted>
  <dcterms:created xsi:type="dcterms:W3CDTF">2019-12-30T06:40:00Z</dcterms:created>
  <dcterms:modified xsi:type="dcterms:W3CDTF">2019-12-30T07:57:00Z</dcterms:modified>
</cp:coreProperties>
</file>