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D6A86">
        <w:rPr>
          <w:rFonts w:ascii="Times New Roman" w:eastAsia="Times New Roman" w:hAnsi="Times New Roman" w:cs="Times New Roman"/>
          <w:sz w:val="28"/>
          <w:szCs w:val="28"/>
        </w:rPr>
        <w:t>21.09.2016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9D6A86">
        <w:rPr>
          <w:rFonts w:ascii="Times New Roman" w:eastAsia="Times New Roman" w:hAnsi="Times New Roman" w:cs="Times New Roman"/>
          <w:sz w:val="28"/>
          <w:szCs w:val="28"/>
        </w:rPr>
        <w:t>21/74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станица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14/50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декабря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14/50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080F7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B05C98">
        <w:rPr>
          <w:rFonts w:ascii="Times New Roman" w:eastAsia="Times New Roman" w:hAnsi="Times New Roman" w:cs="Times New Roman"/>
          <w:sz w:val="28"/>
          <w:szCs w:val="24"/>
        </w:rPr>
        <w:t>15090,4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B05C98">
        <w:rPr>
          <w:rFonts w:ascii="Times New Roman" w:eastAsia="Times New Roman" w:hAnsi="Times New Roman" w:cs="Times New Roman"/>
          <w:sz w:val="28"/>
          <w:szCs w:val="24"/>
        </w:rPr>
        <w:t>16593,6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1503,2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443A3B" w:rsidRDefault="00443A3B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3. Приложение 1 изложить в новой редакции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>(приложение 1).</w:t>
      </w:r>
    </w:p>
    <w:p w:rsidR="0098197D" w:rsidRDefault="0098197D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3. Приложение </w:t>
      </w:r>
      <w:r w:rsidR="00DF0FA7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443A3B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Pr="00814152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1E6406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DF0FA7">
        <w:rPr>
          <w:rFonts w:ascii="Times New Roman" w:eastAsia="Times New Roman" w:hAnsi="Times New Roman" w:cs="Times New Roman"/>
          <w:sz w:val="28"/>
          <w:szCs w:val="24"/>
        </w:rPr>
        <w:t>6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443A3B">
        <w:rPr>
          <w:rFonts w:ascii="Times New Roman" w:eastAsia="Times New Roman" w:hAnsi="Times New Roman" w:cs="Times New Roman"/>
          <w:sz w:val="28"/>
          <w:szCs w:val="24"/>
        </w:rPr>
        <w:t>3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bookmarkStart w:id="0" w:name="OLE_LINK2"/>
      <w:bookmarkStart w:id="1" w:name="OLE_LINK1"/>
      <w:r w:rsidR="00DF0FA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0"/>
    <w:bookmarkEnd w:id="1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8DA" w:rsidRDefault="005A68DA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8DA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41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8D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F24B8">
        <w:rPr>
          <w:rFonts w:ascii="Times New Roman" w:eastAsia="Times New Roman" w:hAnsi="Times New Roman" w:cs="Times New Roman"/>
          <w:sz w:val="28"/>
          <w:szCs w:val="28"/>
        </w:rPr>
        <w:t>И.Г. Рябченко</w:t>
      </w:r>
    </w:p>
    <w:p w:rsidR="00DF0FA7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FA7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FA7" w:rsidRPr="00814152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653"/>
      </w:tblGrid>
      <w:tr w:rsidR="00834161" w:rsidTr="008B0A23">
        <w:tc>
          <w:tcPr>
            <w:tcW w:w="222" w:type="dxa"/>
          </w:tcPr>
          <w:p w:rsidR="00834161" w:rsidRDefault="00834161" w:rsidP="005C1AFA">
            <w:pPr>
              <w:rPr>
                <w:b/>
              </w:rPr>
            </w:pPr>
          </w:p>
          <w:p w:rsidR="00DC04C2" w:rsidRDefault="00DC04C2" w:rsidP="005C1AFA">
            <w:pPr>
              <w:rPr>
                <w:b/>
              </w:rPr>
            </w:pPr>
          </w:p>
          <w:p w:rsidR="00DC04C2" w:rsidRPr="00EE4EC5" w:rsidRDefault="00DC04C2" w:rsidP="005C1AFA">
            <w:pPr>
              <w:rPr>
                <w:b/>
              </w:rPr>
            </w:pPr>
          </w:p>
        </w:tc>
        <w:tc>
          <w:tcPr>
            <w:tcW w:w="9667" w:type="dxa"/>
          </w:tcPr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F0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6A86">
              <w:rPr>
                <w:rFonts w:ascii="Times New Roman" w:hAnsi="Times New Roman" w:cs="Times New Roman"/>
                <w:sz w:val="28"/>
                <w:szCs w:val="28"/>
              </w:rPr>
              <w:t>21.09.2016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9D6A86">
              <w:rPr>
                <w:rFonts w:ascii="Times New Roman" w:hAnsi="Times New Roman" w:cs="Times New Roman"/>
                <w:sz w:val="28"/>
                <w:szCs w:val="28"/>
              </w:rPr>
              <w:t>21/74</w:t>
            </w:r>
          </w:p>
          <w:p w:rsidR="00443A3B" w:rsidRDefault="00443A3B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3B" w:rsidRPr="00443A3B" w:rsidRDefault="008B0A23" w:rsidP="00443A3B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  <w:r w:rsidR="00443A3B" w:rsidRPr="00443A3B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№1</w:t>
            </w:r>
          </w:p>
          <w:p w:rsidR="00443A3B" w:rsidRPr="00443A3B" w:rsidRDefault="00443A3B" w:rsidP="00443A3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43A3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к решению Совета </w:t>
            </w:r>
          </w:p>
          <w:p w:rsidR="00443A3B" w:rsidRPr="00443A3B" w:rsidRDefault="00443A3B" w:rsidP="00443A3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43A3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443A3B" w:rsidRPr="00443A3B" w:rsidRDefault="00443A3B" w:rsidP="00443A3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43A3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</w:t>
            </w:r>
            <w:r w:rsidR="00384C1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Павловского </w:t>
            </w:r>
            <w:r w:rsidRPr="00443A3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</w:t>
            </w:r>
          </w:p>
          <w:p w:rsidR="00443A3B" w:rsidRPr="00443A3B" w:rsidRDefault="00443A3B" w:rsidP="00443A3B">
            <w:pPr>
              <w:widowControl w:val="0"/>
              <w:tabs>
                <w:tab w:val="center" w:pos="4153"/>
                <w:tab w:val="left" w:pos="4500"/>
              </w:tabs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3B">
              <w:rPr>
                <w:rFonts w:ascii="Times New Roman" w:eastAsia="Times New Roman" w:hAnsi="Times New Roman" w:cs="Times New Roman"/>
                <w:sz w:val="28"/>
                <w:szCs w:val="28"/>
              </w:rPr>
              <w:t>от 22.12.2015 №  14/50</w:t>
            </w:r>
          </w:p>
          <w:p w:rsidR="00443A3B" w:rsidRPr="00443A3B" w:rsidRDefault="00443A3B" w:rsidP="00443A3B">
            <w:pPr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A3B" w:rsidRPr="00443A3B" w:rsidRDefault="00443A3B" w:rsidP="0044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A3B" w:rsidRPr="00443A3B" w:rsidRDefault="00443A3B" w:rsidP="0044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A3B" w:rsidRPr="00443A3B" w:rsidRDefault="00443A3B" w:rsidP="00443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</w:t>
            </w:r>
          </w:p>
          <w:p w:rsidR="00443A3B" w:rsidRPr="00443A3B" w:rsidRDefault="00443A3B" w:rsidP="00443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главных администраторов доходов бюджета и </w:t>
            </w:r>
          </w:p>
          <w:p w:rsidR="00443A3B" w:rsidRPr="00443A3B" w:rsidRDefault="00443A3B" w:rsidP="00443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3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закрепляемые за ними виды (подвиды) доходов бюджета Незамаевского      сельского поселения Павловского района и перечень главных администраторов     источников финансирования дефицита бюджета Незамаевского сельского     поселения Павловского района</w:t>
            </w:r>
          </w:p>
          <w:p w:rsidR="00443A3B" w:rsidRPr="00443A3B" w:rsidRDefault="00443A3B" w:rsidP="00443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39" w:type="dxa"/>
              <w:tblInd w:w="7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268"/>
              <w:gridCol w:w="2977"/>
              <w:gridCol w:w="4394"/>
            </w:tblGrid>
            <w:tr w:rsidR="00443A3B" w:rsidRPr="00443A3B" w:rsidTr="008B0A23">
              <w:trPr>
                <w:cantSplit/>
                <w:trHeight w:val="360"/>
              </w:trPr>
              <w:tc>
                <w:tcPr>
                  <w:tcW w:w="5245" w:type="dxa"/>
                  <w:gridSpan w:val="2"/>
                </w:tcPr>
                <w:p w:rsidR="00443A3B" w:rsidRPr="00443A3B" w:rsidRDefault="00443A3B" w:rsidP="00443A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 бюджетной классификации</w:t>
                  </w: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Российской Федерации</w:t>
                  </w:r>
                </w:p>
              </w:tc>
              <w:tc>
                <w:tcPr>
                  <w:tcW w:w="4394" w:type="dxa"/>
                  <w:vMerge w:val="restart"/>
                  <w:vAlign w:val="center"/>
                </w:tcPr>
                <w:p w:rsidR="00443A3B" w:rsidRPr="00443A3B" w:rsidRDefault="00443A3B" w:rsidP="00443A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</w:tr>
            <w:tr w:rsidR="00443A3B" w:rsidRPr="00443A3B" w:rsidTr="008B0A23">
              <w:trPr>
                <w:cantSplit/>
                <w:trHeight w:val="1080"/>
              </w:trPr>
              <w:tc>
                <w:tcPr>
                  <w:tcW w:w="2268" w:type="dxa"/>
                  <w:vAlign w:val="center"/>
                </w:tcPr>
                <w:p w:rsidR="00443A3B" w:rsidRPr="00443A3B" w:rsidRDefault="00443A3B" w:rsidP="00443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главного администратора доходов и источников финансирования дефицита бюджета Незамаевского сельского     поселения Павловского района</w:t>
                  </w:r>
                </w:p>
              </w:tc>
              <w:tc>
                <w:tcPr>
                  <w:tcW w:w="2977" w:type="dxa"/>
                  <w:vAlign w:val="center"/>
                </w:tcPr>
                <w:p w:rsidR="00443A3B" w:rsidRPr="00443A3B" w:rsidRDefault="00443A3B" w:rsidP="00443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доходов и источников финансирования</w:t>
                  </w: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дефицита </w:t>
                  </w: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бюджета Незамаевского сельского     поселения Павловского района</w:t>
                  </w:r>
                </w:p>
                <w:p w:rsidR="00443A3B" w:rsidRPr="00443A3B" w:rsidRDefault="00443A3B" w:rsidP="00443A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vMerge/>
                  <w:vAlign w:val="center"/>
                </w:tcPr>
                <w:p w:rsidR="00443A3B" w:rsidRPr="00443A3B" w:rsidRDefault="00443A3B" w:rsidP="00443A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43A3B" w:rsidRPr="00443A3B" w:rsidRDefault="00443A3B" w:rsidP="00443A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tbl>
            <w:tblPr>
              <w:tblW w:w="963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268"/>
              <w:gridCol w:w="2977"/>
              <w:gridCol w:w="4394"/>
            </w:tblGrid>
            <w:tr w:rsidR="00443A3B" w:rsidRPr="00443A3B" w:rsidTr="008B0A23">
              <w:trPr>
                <w:trHeight w:val="284"/>
                <w:tblHeader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3A3B" w:rsidRPr="00443A3B" w:rsidRDefault="00443A3B" w:rsidP="00443A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3A3B" w:rsidRPr="00443A3B" w:rsidRDefault="00443A3B" w:rsidP="00443A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3A3B" w:rsidRPr="00443A3B" w:rsidRDefault="00443A3B" w:rsidP="00443A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43A3B" w:rsidRPr="00443A3B" w:rsidRDefault="00443A3B" w:rsidP="00443A3B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tbl>
            <w:tblPr>
              <w:tblW w:w="9559" w:type="dxa"/>
              <w:tblLayout w:type="fixed"/>
              <w:tblLook w:val="0000"/>
            </w:tblPr>
            <w:tblGrid>
              <w:gridCol w:w="1989"/>
              <w:gridCol w:w="2892"/>
              <w:gridCol w:w="4678"/>
            </w:tblGrid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E54549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E54549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7570" w:type="dxa"/>
                  <w:gridSpan w:val="2"/>
                </w:tcPr>
                <w:p w:rsidR="00E54549" w:rsidRDefault="00E54549" w:rsidP="00E54549">
                  <w:pPr>
                    <w:spacing w:after="0" w:line="240" w:lineRule="auto"/>
                    <w:ind w:left="-108" w:right="-1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E545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Администрация Незамаевского сельского поселения Павло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</w:t>
                  </w:r>
                  <w:r w:rsidRPr="00E545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ского района</w:t>
                  </w:r>
                </w:p>
                <w:p w:rsidR="00065F3B" w:rsidRDefault="00065F3B" w:rsidP="00E54549">
                  <w:pPr>
                    <w:spacing w:after="0" w:line="240" w:lineRule="auto"/>
                    <w:ind w:left="-108" w:right="-1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065F3B" w:rsidRDefault="00065F3B" w:rsidP="00E54549">
                  <w:pPr>
                    <w:spacing w:after="0" w:line="240" w:lineRule="auto"/>
                    <w:ind w:left="-108" w:right="-1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065F3B" w:rsidRDefault="00065F3B" w:rsidP="00E54549">
                  <w:pPr>
                    <w:spacing w:after="0" w:line="240" w:lineRule="auto"/>
                    <w:ind w:left="-108" w:right="-1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065F3B" w:rsidRDefault="00065F3B" w:rsidP="00E54549">
                  <w:pPr>
                    <w:spacing w:after="0" w:line="240" w:lineRule="auto"/>
                    <w:ind w:left="-108" w:right="-1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065F3B" w:rsidRPr="00E54549" w:rsidRDefault="00065F3B" w:rsidP="00E54549">
                  <w:pPr>
                    <w:spacing w:after="0" w:line="240" w:lineRule="auto"/>
                    <w:ind w:left="-108" w:right="-1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443A3B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2892" w:type="dxa"/>
                </w:tcPr>
                <w:p w:rsidR="00443A3B" w:rsidRPr="00443A3B" w:rsidRDefault="00443A3B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1 08 04020 01 0000 110</w:t>
                  </w:r>
                </w:p>
              </w:tc>
              <w:tc>
                <w:tcPr>
                  <w:tcW w:w="4678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C13C34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C13C34" w:rsidRDefault="00C13C34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892" w:type="dxa"/>
                </w:tcPr>
                <w:p w:rsidR="00C13C34" w:rsidRPr="000957B0" w:rsidRDefault="00C13C34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C13C34" w:rsidRPr="000957B0" w:rsidRDefault="00C13C34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443A3B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443A3B" w:rsidRPr="00443A3B" w:rsidRDefault="000957B0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957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1 11 05035 10 0000 120</w:t>
                  </w:r>
                </w:p>
              </w:tc>
              <w:tc>
                <w:tcPr>
                  <w:tcW w:w="4678" w:type="dxa"/>
                </w:tcPr>
                <w:p w:rsidR="00443A3B" w:rsidRPr="00443A3B" w:rsidRDefault="000957B0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957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443A3B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443A3B" w:rsidRPr="00443A3B" w:rsidRDefault="00443A3B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1 11 07015 10 0000 120</w:t>
                  </w:r>
                </w:p>
              </w:tc>
              <w:tc>
                <w:tcPr>
                  <w:tcW w:w="4678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</w:r>
                </w:p>
              </w:tc>
            </w:tr>
            <w:tr w:rsidR="00443A3B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443A3B" w:rsidRPr="00443A3B" w:rsidRDefault="00443A3B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1 11 09045 10 0000 120</w:t>
                  </w:r>
                </w:p>
              </w:tc>
              <w:tc>
                <w:tcPr>
                  <w:tcW w:w="4678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443A3B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443A3B" w:rsidRPr="00443A3B" w:rsidRDefault="00443A3B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1 13 01995 10 0000 130</w:t>
                  </w:r>
                </w:p>
              </w:tc>
              <w:tc>
                <w:tcPr>
                  <w:tcW w:w="4678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443A3B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443A3B" w:rsidRPr="00443A3B" w:rsidRDefault="00443A3B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1 13 02995 10 0000 130</w:t>
                  </w:r>
                </w:p>
              </w:tc>
              <w:tc>
                <w:tcPr>
                  <w:tcW w:w="4678" w:type="dxa"/>
                </w:tcPr>
                <w:p w:rsidR="00443A3B" w:rsidRPr="00443A3B" w:rsidRDefault="00443A3B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1D5335" w:rsidRDefault="00E54549" w:rsidP="00065F3B">
                  <w:pPr>
                    <w:spacing w:line="240" w:lineRule="auto"/>
                    <w:ind w:hanging="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1 11 05</w:t>
                  </w:r>
                  <w:r w:rsidR="00065F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13 10 0023 120</w:t>
                  </w:r>
                </w:p>
              </w:tc>
              <w:tc>
                <w:tcPr>
                  <w:tcW w:w="4678" w:type="dxa"/>
                </w:tcPr>
                <w:p w:rsidR="00E54549" w:rsidRDefault="00E54549" w:rsidP="00E54549">
                  <w:pPr>
                    <w:spacing w:after="0" w:line="240" w:lineRule="auto"/>
                    <w:ind w:firstLine="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            </w: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поселений, а также средства от продажи права на заключение договоров аренды указанных земельных участков</w:t>
                  </w:r>
                </w:p>
                <w:p w:rsidR="00065F3B" w:rsidRPr="001D5335" w:rsidRDefault="00065F3B" w:rsidP="00E54549">
                  <w:pPr>
                    <w:spacing w:after="0" w:line="240" w:lineRule="auto"/>
                    <w:ind w:firstLine="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04FF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6B04FF" w:rsidRDefault="00C13C34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992</w:t>
                  </w:r>
                </w:p>
              </w:tc>
              <w:tc>
                <w:tcPr>
                  <w:tcW w:w="2892" w:type="dxa"/>
                </w:tcPr>
                <w:p w:rsidR="006B04FF" w:rsidRPr="001D5335" w:rsidRDefault="00D86E61" w:rsidP="00D86E61">
                  <w:pPr>
                    <w:spacing w:line="240" w:lineRule="auto"/>
                    <w:ind w:hanging="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1 11 05135 10 0021 120</w:t>
                  </w:r>
                </w:p>
              </w:tc>
              <w:tc>
                <w:tcPr>
                  <w:tcW w:w="4678" w:type="dxa"/>
                </w:tcPr>
                <w:p w:rsidR="006B04FF" w:rsidRPr="001D5335" w:rsidRDefault="00D86E61" w:rsidP="00D86E61">
                  <w:pPr>
                    <w:spacing w:after="0" w:line="240" w:lineRule="auto"/>
                    <w:ind w:firstLine="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 а также средства от продажи права на заключение договоров  аренды указанных земельных участков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1D5335" w:rsidRDefault="00E54549" w:rsidP="00065F3B">
                  <w:pPr>
                    <w:spacing w:line="240" w:lineRule="auto"/>
                    <w:ind w:left="-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1 11 05</w:t>
                  </w:r>
                  <w:r w:rsidR="00065F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13 10 0024 120</w:t>
                  </w:r>
                </w:p>
              </w:tc>
              <w:tc>
                <w:tcPr>
                  <w:tcW w:w="4678" w:type="dxa"/>
                </w:tcPr>
                <w:p w:rsidR="00E54549" w:rsidRPr="001D5335" w:rsidRDefault="00E54549" w:rsidP="00E54549">
                  <w:pPr>
                    <w:spacing w:after="0" w:line="240" w:lineRule="auto"/>
                    <w:ind w:firstLine="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1D5335" w:rsidRDefault="00E54549" w:rsidP="00065F3B">
                  <w:pPr>
                    <w:spacing w:line="240" w:lineRule="auto"/>
                    <w:ind w:left="-206" w:right="-23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1 11 05</w:t>
                  </w:r>
                  <w:r w:rsidR="00065F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13 10 0026 120</w:t>
                  </w:r>
                </w:p>
              </w:tc>
              <w:tc>
                <w:tcPr>
                  <w:tcW w:w="4678" w:type="dxa"/>
                </w:tcPr>
                <w:p w:rsidR="00E54549" w:rsidRPr="001D5335" w:rsidRDefault="00E54549" w:rsidP="00E54549">
                  <w:pPr>
                    <w:spacing w:after="0" w:line="240" w:lineRule="auto"/>
                    <w:ind w:firstLine="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Доходы, получаемые по результатов торгов в виде арендной платы, а так же  средства от продажи права на заключение договора аренды  за земельные участки, государственная собственность на которые не разграничена и которые расположены в границах сельских поселений участков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1D5335" w:rsidRDefault="00E54549" w:rsidP="00E54549">
                  <w:pPr>
                    <w:spacing w:line="240" w:lineRule="auto"/>
                    <w:ind w:left="-51" w:right="-25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14 06013 10 0021 430</w:t>
                  </w:r>
                </w:p>
              </w:tc>
              <w:tc>
                <w:tcPr>
                  <w:tcW w:w="4678" w:type="dxa"/>
                </w:tcPr>
                <w:p w:rsidR="00E54549" w:rsidRPr="001D5335" w:rsidRDefault="00E54549" w:rsidP="00E54549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1D5335" w:rsidRDefault="00E54549" w:rsidP="00E54549">
                  <w:pPr>
                    <w:spacing w:line="240" w:lineRule="auto"/>
                    <w:ind w:left="-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114 06013 10 0026 430</w:t>
                  </w:r>
                </w:p>
              </w:tc>
              <w:tc>
                <w:tcPr>
                  <w:tcW w:w="4678" w:type="dxa"/>
                </w:tcPr>
                <w:p w:rsidR="00E54549" w:rsidRPr="001D5335" w:rsidRDefault="00E54549" w:rsidP="00E54549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Доходы, получаемые по результатам торгов от продажи земельных участков, государственная собственность на которые не разграничена и которые </w:t>
                  </w:r>
                  <w:r w:rsidRPr="001D533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расположены в границах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1 14 02053 10 0000 410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1 16 23050 10 0000 140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2" w:name="OLE_LINK4"/>
                  <w:bookmarkStart w:id="3" w:name="OLE_LINK5"/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1 16 32000 10 0000 140</w:t>
                  </w:r>
                  <w:bookmarkEnd w:id="2"/>
                  <w:bookmarkEnd w:id="3"/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1 16 90050 10 0000 140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1 17 01050 10 0000 180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1 17 05050 10 0000 180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2 02 01001 10 0000 151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2 02 01003 10 0000 151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4678" w:type="dxa"/>
                  <w:vAlign w:val="bottom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443A3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43A3B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202 03015 10 0000 151</w:t>
                  </w:r>
                </w:p>
              </w:tc>
              <w:tc>
                <w:tcPr>
                  <w:tcW w:w="4678" w:type="dxa"/>
                  <w:vAlign w:val="center"/>
                </w:tcPr>
                <w:p w:rsidR="00E54549" w:rsidRPr="00443A3B" w:rsidRDefault="00E54549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Субвенции бюджетам сельских поселений на осуществление первичного воинского учета на </w:t>
                  </w: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территориях, где отсутствуют военные комиссариаты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2 02 03024 10 0000 151</w:t>
                  </w:r>
                </w:p>
              </w:tc>
              <w:tc>
                <w:tcPr>
                  <w:tcW w:w="4678" w:type="dxa"/>
                  <w:vAlign w:val="bottom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2 02 03999 10 0000 151</w:t>
                  </w:r>
                </w:p>
              </w:tc>
              <w:tc>
                <w:tcPr>
                  <w:tcW w:w="4678" w:type="dxa"/>
                  <w:vAlign w:val="bottom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субвенции бюджетам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bookmarkStart w:id="4" w:name="_Hlk303332267"/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2 02 04025 10 0000 151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      </w:r>
                </w:p>
              </w:tc>
            </w:tr>
            <w:bookmarkEnd w:id="4"/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2 02 04999 10 0000 151</w:t>
                  </w:r>
                </w:p>
              </w:tc>
              <w:tc>
                <w:tcPr>
                  <w:tcW w:w="4678" w:type="dxa"/>
                  <w:vAlign w:val="bottom"/>
                </w:tcPr>
                <w:p w:rsidR="00E54549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065F3B" w:rsidRPr="00443A3B" w:rsidRDefault="00065F3B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2 07 05010 10 0000 180</w:t>
                  </w:r>
                </w:p>
              </w:tc>
              <w:tc>
                <w:tcPr>
                  <w:tcW w:w="4678" w:type="dxa"/>
                  <w:vAlign w:val="bottom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2 07 05020 10 0000 180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right="-108" w:hanging="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2 07 05030 10 0000 180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2 08 05000 10 0000 180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right="-108" w:hanging="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Прочие безвозмездные поступления в бюджеты сельских поселений</w:t>
                  </w:r>
                </w:p>
                <w:p w:rsidR="00E54549" w:rsidRPr="00443A3B" w:rsidRDefault="00E54549" w:rsidP="00E54549">
                  <w:pPr>
                    <w:spacing w:after="0" w:line="240" w:lineRule="auto"/>
                    <w:ind w:right="-108" w:hanging="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2 18 05010 10 0000 151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Доходы бюджетов сельских поселений от возврата остатков субсидий, субвенций и иных </w:t>
                  </w: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2 19 05000 10 0000 151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NewRomanPSMT" w:eastAsia="Times New Roman" w:hAnsi="TimesNewRomanPSMT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NewRomanPSMT" w:eastAsia="Times New Roman" w:hAnsi="TimesNewRomanPSMT" w:cs="Times New Roman"/>
                      <w:sz w:val="28"/>
                      <w:szCs w:val="24"/>
                    </w:rPr>
      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0 10 50201 10 0000 510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E54549" w:rsidRPr="00443A3B" w:rsidTr="008B0A23">
              <w:trPr>
                <w:trHeight w:val="80"/>
              </w:trPr>
              <w:tc>
                <w:tcPr>
                  <w:tcW w:w="1989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992</w:t>
                  </w:r>
                </w:p>
              </w:tc>
              <w:tc>
                <w:tcPr>
                  <w:tcW w:w="2892" w:type="dxa"/>
                </w:tcPr>
                <w:p w:rsidR="00E54549" w:rsidRPr="00443A3B" w:rsidRDefault="00E54549" w:rsidP="00E5454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0 10 50201 10 0000 610</w:t>
                  </w:r>
                </w:p>
              </w:tc>
              <w:tc>
                <w:tcPr>
                  <w:tcW w:w="4678" w:type="dxa"/>
                </w:tcPr>
                <w:p w:rsidR="00E54549" w:rsidRPr="00443A3B" w:rsidRDefault="00E54549" w:rsidP="00E545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Уменьшение </w:t>
                  </w:r>
                  <w:r w:rsidRPr="00443A3B">
                    <w:rPr>
                      <w:rFonts w:ascii="TimesNewRomanPSMT" w:eastAsia="Times New Roman" w:hAnsi="TimesNewRomanPSMT" w:cs="Times New Roman"/>
                      <w:sz w:val="28"/>
                      <w:szCs w:val="24"/>
                    </w:rPr>
                    <w:t>прочих</w:t>
                  </w: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остатков денежных средств бюджетов сельских </w:t>
                  </w:r>
                  <w:r w:rsidRPr="00443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поселений</w:t>
                  </w:r>
                </w:p>
              </w:tc>
            </w:tr>
          </w:tbl>
          <w:p w:rsidR="00443A3B" w:rsidRPr="00443A3B" w:rsidRDefault="00443A3B" w:rsidP="0044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43A3B" w:rsidRPr="00443A3B" w:rsidRDefault="00443A3B" w:rsidP="0044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43A3B" w:rsidRPr="00443A3B" w:rsidRDefault="00443A3B" w:rsidP="0044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B0A23" w:rsidRDefault="008B0A23" w:rsidP="0044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Исполняющий обязанности г</w:t>
            </w:r>
            <w:r w:rsidR="00443A3B"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  <w:r w:rsidR="00443A3B"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443A3B" w:rsidRPr="00443A3B" w:rsidRDefault="00443A3B" w:rsidP="0044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>Незамаевского сельского поселения</w:t>
            </w:r>
          </w:p>
          <w:p w:rsidR="00443A3B" w:rsidRPr="00443A3B" w:rsidRDefault="00443A3B" w:rsidP="0044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Павловского  района </w:t>
            </w:r>
            <w:r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443A3B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="008B0A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И.Г. Рябченко</w:t>
            </w:r>
          </w:p>
          <w:p w:rsidR="00443A3B" w:rsidRDefault="00443A3B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3A" w:rsidRDefault="0025463A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8B0A2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A23" w:rsidRDefault="008B0A2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23" w:rsidRDefault="008B0A2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E5454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49" w:rsidRDefault="008B0A2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259F8" w:rsidRDefault="003259F8" w:rsidP="0032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  <w:r w:rsidR="00D95A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259F8" w:rsidRDefault="003259F8" w:rsidP="0032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D9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</w:t>
            </w:r>
          </w:p>
          <w:p w:rsidR="003259F8" w:rsidRDefault="003259F8" w:rsidP="0032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3259F8" w:rsidRDefault="003259F8" w:rsidP="0032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9D6A86" w:rsidRDefault="003259F8" w:rsidP="009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6A86">
              <w:rPr>
                <w:rFonts w:ascii="Times New Roman" w:hAnsi="Times New Roman" w:cs="Times New Roman"/>
                <w:sz w:val="28"/>
                <w:szCs w:val="28"/>
              </w:rPr>
              <w:t>от 21.09.2016  № 21/74</w:t>
            </w:r>
          </w:p>
          <w:p w:rsidR="003259F8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№5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от 22.12.2015 №  14/50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161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>(тысяч рублей)</w:t>
      </w:r>
    </w:p>
    <w:tbl>
      <w:tblPr>
        <w:tblW w:w="9680" w:type="dxa"/>
        <w:tblInd w:w="108" w:type="dxa"/>
        <w:tblLook w:val="04A0"/>
      </w:tblPr>
      <w:tblGrid>
        <w:gridCol w:w="6663"/>
        <w:gridCol w:w="629"/>
        <w:gridCol w:w="590"/>
        <w:gridCol w:w="1798"/>
      </w:tblGrid>
      <w:tr w:rsidR="00834161" w:rsidRPr="0032783D" w:rsidTr="005C1AFA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Сумма на год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DC04C2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16593,7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212D88" w:rsidP="00FE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4891,5</w:t>
            </w:r>
          </w:p>
        </w:tc>
      </w:tr>
      <w:tr w:rsidR="00834161" w:rsidRPr="0032783D" w:rsidTr="005C1AFA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32783D" w:rsidTr="005C1AFA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32783D" w:rsidTr="005C1AFA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95A94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904,4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834161" w:rsidRPr="0032783D" w:rsidTr="005C1AFA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Другие вопросы в области национальной безопасности и правоохранительной</w:t>
            </w: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108,0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212D88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1391,5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95A94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1561,5</w:t>
            </w:r>
          </w:p>
        </w:tc>
      </w:tr>
      <w:tr w:rsidR="00834161" w:rsidRPr="0032783D" w:rsidTr="005C1AFA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  <w:r w:rsidR="00834161"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5954,1</w:t>
            </w:r>
          </w:p>
        </w:tc>
      </w:tr>
      <w:tr w:rsidR="00834161" w:rsidRPr="0032783D" w:rsidTr="005C1AFA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5954,1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21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18</w:t>
            </w:r>
            <w:r w:rsidR="00212D8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117,0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212D88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64</w:t>
            </w:r>
            <w:r w:rsidR="00834161"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65,0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</w:tbl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95A94" w:rsidRDefault="00D95A94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Исполняющий обязанности г</w:t>
      </w:r>
      <w:r w:rsidR="00834161" w:rsidRPr="0032783D">
        <w:rPr>
          <w:rFonts w:ascii="Times New Roman" w:eastAsia="Times New Roman" w:hAnsi="Times New Roman" w:cs="Times New Roman"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</w:rPr>
        <w:t>ы</w:t>
      </w:r>
      <w:r w:rsidR="00834161" w:rsidRPr="0032783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95A94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 xml:space="preserve">Незамаевского сельского </w:t>
      </w:r>
      <w:r w:rsidR="00D95A9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>поселения</w:t>
      </w:r>
      <w:r w:rsidR="00B041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="00D95A94">
        <w:rPr>
          <w:rFonts w:ascii="Times New Roman" w:eastAsia="Times New Roman" w:hAnsi="Times New Roman" w:cs="Times New Roman"/>
          <w:sz w:val="28"/>
          <w:szCs w:val="20"/>
        </w:rPr>
        <w:t xml:space="preserve">                    И.Г. Рябченко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D441A9">
          <w:headerReference w:type="default" r:id="rId8"/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 w:rsidR="00D95A94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9D6A86" w:rsidRDefault="009D6A86" w:rsidP="009D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21.09.2016  № 21/74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22.12.2015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14/50</w:t>
      </w:r>
    </w:p>
    <w:tbl>
      <w:tblPr>
        <w:tblStyle w:val="a3"/>
        <w:tblW w:w="14709" w:type="dxa"/>
        <w:tblLayout w:type="fixed"/>
        <w:tblLook w:val="04A0"/>
      </w:tblPr>
      <w:tblGrid>
        <w:gridCol w:w="527"/>
        <w:gridCol w:w="3256"/>
        <w:gridCol w:w="995"/>
        <w:gridCol w:w="717"/>
        <w:gridCol w:w="14"/>
        <w:gridCol w:w="718"/>
        <w:gridCol w:w="969"/>
        <w:gridCol w:w="139"/>
        <w:gridCol w:w="995"/>
        <w:gridCol w:w="134"/>
        <w:gridCol w:w="1283"/>
        <w:gridCol w:w="142"/>
        <w:gridCol w:w="1843"/>
        <w:gridCol w:w="1276"/>
        <w:gridCol w:w="1701"/>
      </w:tblGrid>
      <w:tr w:rsidR="00834161" w:rsidRPr="00135307" w:rsidTr="005C1AF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34161" w:rsidRPr="00135307" w:rsidTr="005C1AFA">
        <w:trPr>
          <w:trHeight w:val="465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тыс.рублей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на год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Администрация Незамаевского сельского поселения 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FE4FE9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16593,7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D95A94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4641,5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112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135307" w:rsidTr="005C1AFA">
        <w:trPr>
          <w:trHeight w:val="106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135307" w:rsidTr="005C1AFA">
        <w:trPr>
          <w:trHeight w:val="114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C6C90">
            <w:pPr>
              <w:tabs>
                <w:tab w:val="left" w:pos="24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2581,2</w:t>
            </w:r>
          </w:p>
        </w:tc>
      </w:tr>
      <w:tr w:rsidR="00834161" w:rsidRPr="00135307" w:rsidTr="00D05AED">
        <w:trPr>
          <w:trHeight w:val="274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576,5</w:t>
            </w:r>
          </w:p>
        </w:tc>
      </w:tr>
      <w:tr w:rsidR="00834161" w:rsidRPr="00135307" w:rsidTr="005C1AFA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Административные комиссии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18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2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Контрольно-счетная палата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20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51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4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D95A94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904,4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EC6C90" w:rsidRPr="00135307" w:rsidTr="00EC6C90">
        <w:trPr>
          <w:trHeight w:val="416"/>
        </w:trPr>
        <w:tc>
          <w:tcPr>
            <w:tcW w:w="527" w:type="dxa"/>
            <w:hideMark/>
          </w:tcPr>
          <w:p w:rsidR="00EC6C90" w:rsidRPr="00DC5B42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7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197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D95A94" w:rsidRDefault="00D95A94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4,0</w:t>
            </w:r>
          </w:p>
        </w:tc>
      </w:tr>
      <w:tr w:rsidR="00EC6C90" w:rsidRPr="00135307" w:rsidTr="005C1AFA">
        <w:trPr>
          <w:trHeight w:val="265"/>
        </w:trPr>
        <w:tc>
          <w:tcPr>
            <w:tcW w:w="527" w:type="dxa"/>
            <w:hideMark/>
          </w:tcPr>
          <w:p w:rsidR="00EC6C90" w:rsidRPr="00DC5B42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208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4,0</w:t>
            </w:r>
          </w:p>
        </w:tc>
      </w:tr>
      <w:tr w:rsidR="00EC6C90" w:rsidRPr="00135307" w:rsidTr="005C1AFA">
        <w:trPr>
          <w:trHeight w:val="15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  <w:p w:rsidR="00EC6C90" w:rsidRPr="00C1174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3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«Доступная среда» 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D95A94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C11744" w:rsidRDefault="00985DAA" w:rsidP="005C1A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EC6C90" w:rsidRPr="00C11744">
                <w:rPr>
                  <w:rFonts w:ascii="Times New Roman" w:hAnsi="Times New Roman" w:cs="Times New Roman"/>
                  <w:sz w:val="26"/>
                  <w:szCs w:val="26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EC6C90" w:rsidRPr="00C11744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489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14256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603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14256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Незамаевского сельского поселения  Павловского района «Управление муниципальным имуществом Незамаевского сельского поселения Павловского района»  на 2016-2018 год</w:t>
            </w:r>
          </w:p>
          <w:p w:rsidR="00D95A94" w:rsidRPr="00C1174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500,0</w:t>
            </w:r>
          </w:p>
        </w:tc>
      </w:tr>
      <w:tr w:rsidR="00EC6C90" w:rsidRPr="00135307" w:rsidTr="005C1AFA">
        <w:trPr>
          <w:trHeight w:val="265"/>
        </w:trPr>
        <w:tc>
          <w:tcPr>
            <w:tcW w:w="527" w:type="dxa"/>
            <w:hideMark/>
          </w:tcPr>
          <w:p w:rsidR="00EC6C90" w:rsidRPr="00DC5B42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00,0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00,0</w:t>
            </w:r>
          </w:p>
        </w:tc>
      </w:tr>
      <w:tr w:rsidR="00EC6C90" w:rsidRPr="00135307" w:rsidTr="005C1AFA">
        <w:trPr>
          <w:trHeight w:val="347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00,0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Ведомственная целевая программа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Незамаевского сельского поселения Павловского района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«О проведении в 2016 году работ по уточнению записей в книгах похозяйственного учета»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73 0 00 00000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05A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5A94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проведения работ по уточнению записей в книгах похозяйственного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2016года путем сплошного подворного обхода. 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73 0 01 00000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73 0 01 10070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73 0 01 10070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95A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4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189,4</w:t>
            </w:r>
          </w:p>
        </w:tc>
      </w:tr>
      <w:tr w:rsidR="00EC6C90" w:rsidRPr="00135307" w:rsidTr="005C1AFA">
        <w:trPr>
          <w:trHeight w:val="6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1,0</w:t>
            </w:r>
          </w:p>
        </w:tc>
      </w:tr>
      <w:tr w:rsidR="00EC6C90" w:rsidRPr="00135307" w:rsidTr="005C1AFA">
        <w:trPr>
          <w:trHeight w:val="6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82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3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района» 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7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666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«Создание условий  для деятельности народных дружин в Незамаев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 сельском поселении Павловского района"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Оказание поддержки граждана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дорожного хозяйства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3329,5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10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44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53 1 01 10080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hAnsi="Times New Roman" w:cs="Times New Roman"/>
                <w:sz w:val="26"/>
                <w:szCs w:val="26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EC6C90" w:rsidRPr="00135307" w:rsidTr="005C1AFA">
        <w:trPr>
          <w:trHeight w:val="6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C42F85" w:rsidRDefault="00EC6C90" w:rsidP="005C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1435,6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коммунального хозяйства</w:t>
            </w: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10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D95A94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1605,6</w:t>
            </w:r>
          </w:p>
        </w:tc>
      </w:tr>
      <w:tr w:rsidR="00EC6C90" w:rsidRPr="00135307" w:rsidTr="005C1AFA">
        <w:trPr>
          <w:trHeight w:val="7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D95A94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1605,6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103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115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9532FF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озеленение</w:t>
            </w:r>
          </w:p>
          <w:p w:rsidR="00D95A94" w:rsidRPr="00135307" w:rsidRDefault="00D95A94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7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благоустройство территории сельского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3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11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Прочие мероприятия по благоустройству территории Незамаевского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D95A94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1196,8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D95A94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1196,8</w:t>
            </w:r>
          </w:p>
        </w:tc>
      </w:tr>
      <w:tr w:rsidR="00EC6C90" w:rsidRPr="00135307" w:rsidTr="005C1AFA">
        <w:trPr>
          <w:trHeight w:val="52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4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D95A94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1146,6</w:t>
            </w:r>
          </w:p>
        </w:tc>
      </w:tr>
      <w:tr w:rsidR="00EC6C90" w:rsidRPr="00135307" w:rsidTr="005C1AFA">
        <w:trPr>
          <w:trHeight w:val="576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D95A94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1146,6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10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Программа реализации молодежной политики в Незамаевском сельском поселении Павловского района «Молодежь – 2016»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3801DE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7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05AED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hideMark/>
          </w:tcPr>
          <w:p w:rsidR="00EC6C90" w:rsidRPr="00D05AED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D05AED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5954,1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5954,1</w:t>
            </w:r>
          </w:p>
        </w:tc>
      </w:tr>
      <w:tr w:rsidR="00EC6C90" w:rsidRPr="00135307" w:rsidTr="00D05AED">
        <w:trPr>
          <w:trHeight w:val="563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05AED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5954,1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  <w:p w:rsidR="00D95A94" w:rsidRP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0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7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EC6C90" w:rsidRPr="00135307" w:rsidTr="005C1AFA">
        <w:trPr>
          <w:trHeight w:val="371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229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60 301 60120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57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Реализация мероприятий ведомственной целевой программы </w:t>
            </w:r>
            <w:r w:rsidRPr="00FA57D8">
              <w:rPr>
                <w:rFonts w:ascii="Times New Roman" w:hAnsi="Times New Roman" w:cs="Times New Roman"/>
                <w:sz w:val="28"/>
                <w:szCs w:val="28"/>
              </w:rPr>
              <w:t>«Кадровое обеспечение сферы культуры и искусства Незамаевского  сельского поселения Павловского района» на 2016 год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011C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264053">
        <w:trPr>
          <w:trHeight w:val="249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AE4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 </w:t>
            </w:r>
          </w:p>
          <w:p w:rsidR="00D95A94" w:rsidRPr="00135307" w:rsidRDefault="00D95A94" w:rsidP="00AE4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1400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011CC0">
        <w:trPr>
          <w:trHeight w:val="278"/>
        </w:trPr>
        <w:tc>
          <w:tcPr>
            <w:tcW w:w="527" w:type="dxa"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1400</w:t>
            </w:r>
            <w:r w:rsidR="00EC6C90"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C6C90" w:rsidRPr="00135307" w:rsidTr="00264053">
        <w:trPr>
          <w:trHeight w:val="254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1400</w:t>
            </w:r>
            <w:r w:rsidR="00EC6C90"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EC6C90" w:rsidRPr="00135307" w:rsidTr="005C1AFA">
        <w:trPr>
          <w:trHeight w:val="735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EC6C90" w:rsidRPr="00135307" w:rsidTr="00D95A94">
        <w:trPr>
          <w:trHeight w:val="414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95A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701" w:type="dxa"/>
            <w:gridSpan w:val="3"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185,0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D95A94" w:rsidRPr="00D95A94" w:rsidRDefault="00AE45AB" w:rsidP="00D95A9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  <w:p w:rsidR="00D95A94" w:rsidRP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D95A94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264053">
        <w:trPr>
          <w:trHeight w:val="524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26405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D95A94" w:rsidRPr="00D95A94" w:rsidRDefault="00AE45AB" w:rsidP="00D95A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D95A94" w:rsidRPr="00135307" w:rsidTr="00D95A94">
        <w:trPr>
          <w:trHeight w:val="375"/>
        </w:trPr>
        <w:tc>
          <w:tcPr>
            <w:tcW w:w="527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264053">
        <w:trPr>
          <w:trHeight w:val="278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2640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136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660"/>
        </w:trPr>
        <w:tc>
          <w:tcPr>
            <w:tcW w:w="527" w:type="dxa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AE45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AE45AB" w:rsidRPr="00135307" w:rsidTr="005C1AFA">
        <w:trPr>
          <w:trHeight w:val="720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E45AB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Исполняющий обязанности г</w:t>
            </w:r>
            <w:r w:rsidR="00AE45AB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ы </w:t>
            </w:r>
            <w:r w:rsidR="00AE45AB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 сельского поселения  Павловского района</w:t>
            </w:r>
          </w:p>
          <w:p w:rsidR="00AE45AB" w:rsidRPr="00135307" w:rsidRDefault="00AE45AB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5AB" w:rsidRPr="00135307" w:rsidRDefault="00384C1E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И.Г.Рябченко</w:t>
            </w:r>
          </w:p>
        </w:tc>
      </w:tr>
    </w:tbl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E042AE">
          <w:pgSz w:w="16838" w:h="11906" w:orient="landscape"/>
          <w:pgMar w:top="1701" w:right="1134" w:bottom="567" w:left="1077" w:header="709" w:footer="709" w:gutter="0"/>
          <w:cols w:space="708"/>
          <w:titlePg/>
          <w:docGrid w:linePitch="360"/>
        </w:sectPr>
      </w:pPr>
    </w:p>
    <w:p w:rsidR="00550770" w:rsidRDefault="00550770" w:rsidP="00384C1E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550770" w:rsidSect="00550770"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E0F" w:rsidRDefault="001B5E0F" w:rsidP="00E74FA6">
      <w:pPr>
        <w:spacing w:after="0" w:line="240" w:lineRule="auto"/>
      </w:pPr>
      <w:r>
        <w:separator/>
      </w:r>
    </w:p>
  </w:endnote>
  <w:endnote w:type="continuationSeparator" w:id="1">
    <w:p w:rsidR="001B5E0F" w:rsidRDefault="001B5E0F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E0F" w:rsidRDefault="001B5E0F" w:rsidP="00E74FA6">
      <w:pPr>
        <w:spacing w:after="0" w:line="240" w:lineRule="auto"/>
      </w:pPr>
      <w:r>
        <w:separator/>
      </w:r>
    </w:p>
  </w:footnote>
  <w:footnote w:type="continuationSeparator" w:id="1">
    <w:p w:rsidR="001B5E0F" w:rsidRDefault="001B5E0F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89"/>
      <w:docPartObj>
        <w:docPartGallery w:val="Page Numbers (Top of Page)"/>
        <w:docPartUnique/>
      </w:docPartObj>
    </w:sdtPr>
    <w:sdtContent>
      <w:p w:rsidR="00065F3B" w:rsidRDefault="00985DAA">
        <w:pPr>
          <w:pStyle w:val="a9"/>
          <w:jc w:val="center"/>
        </w:pPr>
        <w:fldSimple w:instr=" PAGE   \* MERGEFORMAT ">
          <w:r w:rsidR="009D6A86">
            <w:rPr>
              <w:noProof/>
            </w:rPr>
            <w:t>29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00370"/>
    <w:rsid w:val="0001142A"/>
    <w:rsid w:val="00011CC0"/>
    <w:rsid w:val="00014FC8"/>
    <w:rsid w:val="00020EA8"/>
    <w:rsid w:val="00031515"/>
    <w:rsid w:val="0003198C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957B0"/>
    <w:rsid w:val="000A2743"/>
    <w:rsid w:val="000B116A"/>
    <w:rsid w:val="000B559F"/>
    <w:rsid w:val="000C3DB0"/>
    <w:rsid w:val="000C5412"/>
    <w:rsid w:val="000D2F19"/>
    <w:rsid w:val="000E638A"/>
    <w:rsid w:val="000F6310"/>
    <w:rsid w:val="00106200"/>
    <w:rsid w:val="00106444"/>
    <w:rsid w:val="00114256"/>
    <w:rsid w:val="001164CB"/>
    <w:rsid w:val="00117676"/>
    <w:rsid w:val="001208B9"/>
    <w:rsid w:val="00135307"/>
    <w:rsid w:val="00141E9D"/>
    <w:rsid w:val="0014219F"/>
    <w:rsid w:val="00145B22"/>
    <w:rsid w:val="00150B02"/>
    <w:rsid w:val="00162DD1"/>
    <w:rsid w:val="001666FE"/>
    <w:rsid w:val="00173194"/>
    <w:rsid w:val="001958AE"/>
    <w:rsid w:val="001969AB"/>
    <w:rsid w:val="00197F6A"/>
    <w:rsid w:val="001B5E0F"/>
    <w:rsid w:val="001C0C30"/>
    <w:rsid w:val="001C7F54"/>
    <w:rsid w:val="001D0D1B"/>
    <w:rsid w:val="001D2961"/>
    <w:rsid w:val="001D3384"/>
    <w:rsid w:val="001E3387"/>
    <w:rsid w:val="001E6406"/>
    <w:rsid w:val="001F15E4"/>
    <w:rsid w:val="00207223"/>
    <w:rsid w:val="00211D4B"/>
    <w:rsid w:val="00212D88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2E14"/>
    <w:rsid w:val="00275A65"/>
    <w:rsid w:val="00276A83"/>
    <w:rsid w:val="00285805"/>
    <w:rsid w:val="002B1E71"/>
    <w:rsid w:val="002C25F0"/>
    <w:rsid w:val="002C37AA"/>
    <w:rsid w:val="002D58BB"/>
    <w:rsid w:val="002E0FDA"/>
    <w:rsid w:val="002E1349"/>
    <w:rsid w:val="002E27B8"/>
    <w:rsid w:val="002F24BE"/>
    <w:rsid w:val="00301A5A"/>
    <w:rsid w:val="003117A7"/>
    <w:rsid w:val="00313D2A"/>
    <w:rsid w:val="003201F9"/>
    <w:rsid w:val="00322C57"/>
    <w:rsid w:val="00324825"/>
    <w:rsid w:val="003259F8"/>
    <w:rsid w:val="0032783D"/>
    <w:rsid w:val="0035227C"/>
    <w:rsid w:val="003777C2"/>
    <w:rsid w:val="003801DE"/>
    <w:rsid w:val="003814A7"/>
    <w:rsid w:val="00383412"/>
    <w:rsid w:val="00384C1E"/>
    <w:rsid w:val="00395F75"/>
    <w:rsid w:val="003A5AC6"/>
    <w:rsid w:val="003B6260"/>
    <w:rsid w:val="003C0790"/>
    <w:rsid w:val="003D6BBF"/>
    <w:rsid w:val="003E79AD"/>
    <w:rsid w:val="003F00C9"/>
    <w:rsid w:val="003F59D0"/>
    <w:rsid w:val="00407AD4"/>
    <w:rsid w:val="0041365C"/>
    <w:rsid w:val="004137E9"/>
    <w:rsid w:val="0041597D"/>
    <w:rsid w:val="0041770D"/>
    <w:rsid w:val="00427118"/>
    <w:rsid w:val="00430E52"/>
    <w:rsid w:val="00443A3B"/>
    <w:rsid w:val="00464B6B"/>
    <w:rsid w:val="004728FA"/>
    <w:rsid w:val="00476D26"/>
    <w:rsid w:val="00483A47"/>
    <w:rsid w:val="00483F42"/>
    <w:rsid w:val="00487488"/>
    <w:rsid w:val="004976F6"/>
    <w:rsid w:val="004C35B1"/>
    <w:rsid w:val="004D3A61"/>
    <w:rsid w:val="004D695A"/>
    <w:rsid w:val="004F3358"/>
    <w:rsid w:val="00531381"/>
    <w:rsid w:val="00542E68"/>
    <w:rsid w:val="005458BF"/>
    <w:rsid w:val="00550770"/>
    <w:rsid w:val="00553B2F"/>
    <w:rsid w:val="00554CE2"/>
    <w:rsid w:val="00591414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70887"/>
    <w:rsid w:val="00671E21"/>
    <w:rsid w:val="006770F0"/>
    <w:rsid w:val="006835E7"/>
    <w:rsid w:val="00683BD1"/>
    <w:rsid w:val="006A68D4"/>
    <w:rsid w:val="006B04FF"/>
    <w:rsid w:val="006C2471"/>
    <w:rsid w:val="006D1D8E"/>
    <w:rsid w:val="006D48A4"/>
    <w:rsid w:val="006E5871"/>
    <w:rsid w:val="006E75A8"/>
    <w:rsid w:val="006F24B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C41C2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639D"/>
    <w:rsid w:val="008118D3"/>
    <w:rsid w:val="00814152"/>
    <w:rsid w:val="00820279"/>
    <w:rsid w:val="00822BCC"/>
    <w:rsid w:val="008276BD"/>
    <w:rsid w:val="00830133"/>
    <w:rsid w:val="00831F8F"/>
    <w:rsid w:val="00834161"/>
    <w:rsid w:val="008418F4"/>
    <w:rsid w:val="008425D2"/>
    <w:rsid w:val="0084730A"/>
    <w:rsid w:val="00857019"/>
    <w:rsid w:val="00860EB2"/>
    <w:rsid w:val="00861EFE"/>
    <w:rsid w:val="00863CA0"/>
    <w:rsid w:val="00865056"/>
    <w:rsid w:val="0088754A"/>
    <w:rsid w:val="0089545F"/>
    <w:rsid w:val="008A3723"/>
    <w:rsid w:val="008B0A23"/>
    <w:rsid w:val="008C6F43"/>
    <w:rsid w:val="008D3DCA"/>
    <w:rsid w:val="008D4062"/>
    <w:rsid w:val="008F2B08"/>
    <w:rsid w:val="008F2CE8"/>
    <w:rsid w:val="00914E8A"/>
    <w:rsid w:val="00915A75"/>
    <w:rsid w:val="009251D6"/>
    <w:rsid w:val="009357DB"/>
    <w:rsid w:val="009422AD"/>
    <w:rsid w:val="00942AB7"/>
    <w:rsid w:val="009532FF"/>
    <w:rsid w:val="0098197D"/>
    <w:rsid w:val="00985DAA"/>
    <w:rsid w:val="0098628C"/>
    <w:rsid w:val="00986706"/>
    <w:rsid w:val="009872F8"/>
    <w:rsid w:val="009927E9"/>
    <w:rsid w:val="00994EB5"/>
    <w:rsid w:val="009A047E"/>
    <w:rsid w:val="009A1786"/>
    <w:rsid w:val="009A5C49"/>
    <w:rsid w:val="009B178B"/>
    <w:rsid w:val="009B7159"/>
    <w:rsid w:val="009D3884"/>
    <w:rsid w:val="009D6A86"/>
    <w:rsid w:val="009D7AB8"/>
    <w:rsid w:val="009E53A6"/>
    <w:rsid w:val="009F4AE3"/>
    <w:rsid w:val="00A27933"/>
    <w:rsid w:val="00A43AC2"/>
    <w:rsid w:val="00A52CF0"/>
    <w:rsid w:val="00A54A22"/>
    <w:rsid w:val="00A654DF"/>
    <w:rsid w:val="00A712FC"/>
    <w:rsid w:val="00A71F5E"/>
    <w:rsid w:val="00A77A13"/>
    <w:rsid w:val="00A875F5"/>
    <w:rsid w:val="00A906B6"/>
    <w:rsid w:val="00A91570"/>
    <w:rsid w:val="00A91A9E"/>
    <w:rsid w:val="00A91EF2"/>
    <w:rsid w:val="00A92833"/>
    <w:rsid w:val="00AB1175"/>
    <w:rsid w:val="00AB2428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40BCE"/>
    <w:rsid w:val="00B53EA7"/>
    <w:rsid w:val="00B5641D"/>
    <w:rsid w:val="00B56567"/>
    <w:rsid w:val="00B57D38"/>
    <w:rsid w:val="00B70F89"/>
    <w:rsid w:val="00B81274"/>
    <w:rsid w:val="00B87433"/>
    <w:rsid w:val="00B91454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4D88"/>
    <w:rsid w:val="00BF4FF0"/>
    <w:rsid w:val="00BF5E89"/>
    <w:rsid w:val="00C11744"/>
    <w:rsid w:val="00C12EC3"/>
    <w:rsid w:val="00C13C34"/>
    <w:rsid w:val="00C22151"/>
    <w:rsid w:val="00C3453A"/>
    <w:rsid w:val="00C379FB"/>
    <w:rsid w:val="00C42F85"/>
    <w:rsid w:val="00C43574"/>
    <w:rsid w:val="00C61344"/>
    <w:rsid w:val="00C631F7"/>
    <w:rsid w:val="00C633AF"/>
    <w:rsid w:val="00C66444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D6C59"/>
    <w:rsid w:val="00D00361"/>
    <w:rsid w:val="00D0380D"/>
    <w:rsid w:val="00D05AED"/>
    <w:rsid w:val="00D210C3"/>
    <w:rsid w:val="00D22080"/>
    <w:rsid w:val="00D441A9"/>
    <w:rsid w:val="00D47976"/>
    <w:rsid w:val="00D857FE"/>
    <w:rsid w:val="00D86E61"/>
    <w:rsid w:val="00D95A94"/>
    <w:rsid w:val="00DC04C2"/>
    <w:rsid w:val="00DC42FA"/>
    <w:rsid w:val="00DC4752"/>
    <w:rsid w:val="00DC4B51"/>
    <w:rsid w:val="00DC5B42"/>
    <w:rsid w:val="00DD0014"/>
    <w:rsid w:val="00DD50F7"/>
    <w:rsid w:val="00DE3B14"/>
    <w:rsid w:val="00DF0FA7"/>
    <w:rsid w:val="00DF3A8C"/>
    <w:rsid w:val="00DF6EED"/>
    <w:rsid w:val="00DF7807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F14734"/>
    <w:rsid w:val="00F16DCB"/>
    <w:rsid w:val="00F23AC8"/>
    <w:rsid w:val="00F23B96"/>
    <w:rsid w:val="00F309D3"/>
    <w:rsid w:val="00F3148C"/>
    <w:rsid w:val="00F35B4E"/>
    <w:rsid w:val="00F403AB"/>
    <w:rsid w:val="00F426E0"/>
    <w:rsid w:val="00F704CF"/>
    <w:rsid w:val="00F842B4"/>
    <w:rsid w:val="00F864B4"/>
    <w:rsid w:val="00F87514"/>
    <w:rsid w:val="00F92482"/>
    <w:rsid w:val="00FA2AA3"/>
    <w:rsid w:val="00FA57D8"/>
    <w:rsid w:val="00FB2370"/>
    <w:rsid w:val="00FC5098"/>
    <w:rsid w:val="00FD26C9"/>
    <w:rsid w:val="00FD5F7F"/>
    <w:rsid w:val="00FE281E"/>
    <w:rsid w:val="00FE4FE9"/>
    <w:rsid w:val="00FF413C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4278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6109-F38D-4469-BC66-97A28169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1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166</cp:revision>
  <cp:lastPrinted>2016-09-23T05:18:00Z</cp:lastPrinted>
  <dcterms:created xsi:type="dcterms:W3CDTF">2015-02-04T08:49:00Z</dcterms:created>
  <dcterms:modified xsi:type="dcterms:W3CDTF">2016-09-23T05:31:00Z</dcterms:modified>
</cp:coreProperties>
</file>